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70445F" w14:textId="28957040" w:rsidR="00EE6FD4" w:rsidRDefault="00037B88" w:rsidP="00EE6FD4">
      <w:pPr>
        <w:spacing w:after="0" w:line="240" w:lineRule="auto"/>
        <w:ind w:left="714" w:hanging="357"/>
        <w:jc w:val="center"/>
        <w:rPr>
          <w:rFonts w:ascii="Arial" w:hAnsi="Arial"/>
          <w:b/>
          <w:bCs/>
          <w:caps/>
          <w:sz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38364ED" wp14:editId="5436A089">
            <wp:simplePos x="0" y="0"/>
            <wp:positionH relativeFrom="column">
              <wp:posOffset>1182370</wp:posOffset>
            </wp:positionH>
            <wp:positionV relativeFrom="paragraph">
              <wp:posOffset>-170180</wp:posOffset>
            </wp:positionV>
            <wp:extent cx="933450" cy="940692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93" t="15067" r="13583" b="14606"/>
                    <a:stretch/>
                  </pic:blipFill>
                  <pic:spPr bwMode="auto">
                    <a:xfrm>
                      <a:off x="0" y="0"/>
                      <a:ext cx="933450" cy="940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FD4">
        <w:rPr>
          <w:rFonts w:ascii="Arial" w:hAnsi="Arial"/>
          <w:b/>
          <w:bCs/>
          <w:caps/>
          <w:sz w:val="28"/>
        </w:rPr>
        <w:t>Republic of the Philippines</w:t>
      </w:r>
    </w:p>
    <w:p w14:paraId="57631D25" w14:textId="7D95AEB4" w:rsidR="00EE6FD4" w:rsidRDefault="00EE6FD4" w:rsidP="00EE6FD4">
      <w:pPr>
        <w:spacing w:after="0" w:line="240" w:lineRule="auto"/>
        <w:ind w:left="714" w:hanging="357"/>
        <w:jc w:val="center"/>
        <w:rPr>
          <w:rFonts w:ascii="Arial" w:hAnsi="Arial"/>
          <w:b/>
          <w:bCs/>
          <w:caps/>
          <w:sz w:val="28"/>
        </w:rPr>
      </w:pPr>
      <w:r>
        <w:rPr>
          <w:rFonts w:ascii="Arial" w:hAnsi="Arial"/>
          <w:b/>
          <w:bCs/>
          <w:caps/>
          <w:sz w:val="28"/>
        </w:rPr>
        <w:t>Early Childhood care and Development Council</w:t>
      </w:r>
    </w:p>
    <w:p w14:paraId="538F8F31" w14:textId="266EED6C" w:rsidR="00EE6FD4" w:rsidRDefault="00EE6FD4" w:rsidP="00EE6FD4">
      <w:pPr>
        <w:spacing w:after="0" w:line="240" w:lineRule="auto"/>
        <w:ind w:left="714" w:hanging="357"/>
        <w:jc w:val="center"/>
        <w:rPr>
          <w:rFonts w:ascii="Arial" w:hAnsi="Arial"/>
          <w:b/>
          <w:bCs/>
          <w:caps/>
          <w:sz w:val="28"/>
        </w:rPr>
      </w:pPr>
    </w:p>
    <w:p w14:paraId="24A5E4A5" w14:textId="5680C4C3" w:rsidR="00EE6FD4" w:rsidRDefault="00EE6FD4" w:rsidP="00F20A33">
      <w:pPr>
        <w:ind w:left="720" w:hanging="360"/>
        <w:jc w:val="center"/>
        <w:rPr>
          <w:rFonts w:ascii="Arial" w:hAnsi="Arial"/>
          <w:b/>
          <w:bCs/>
          <w:i/>
          <w:iCs/>
          <w:caps/>
          <w:color w:val="00B0F0"/>
          <w:sz w:val="28"/>
        </w:rPr>
      </w:pPr>
    </w:p>
    <w:p w14:paraId="745EAFA4" w14:textId="7D1FE844" w:rsidR="00EE6FD4" w:rsidRPr="006F7EEA" w:rsidRDefault="00EE6FD4" w:rsidP="00F20A33">
      <w:pPr>
        <w:ind w:left="720" w:hanging="360"/>
        <w:jc w:val="center"/>
        <w:rPr>
          <w:rFonts w:ascii="Arial" w:hAnsi="Arial"/>
          <w:b/>
          <w:bCs/>
          <w:i/>
          <w:iCs/>
          <w:caps/>
          <w:color w:val="00B0F0"/>
          <w:szCs w:val="18"/>
        </w:rPr>
      </w:pPr>
    </w:p>
    <w:p w14:paraId="6FE4F9A3" w14:textId="335E92AE" w:rsidR="00F20A33" w:rsidRPr="00856910" w:rsidRDefault="00F20A33" w:rsidP="00F20A33">
      <w:pPr>
        <w:ind w:left="720" w:hanging="360"/>
        <w:jc w:val="center"/>
        <w:rPr>
          <w:rFonts w:ascii="Arial" w:hAnsi="Arial"/>
          <w:b/>
          <w:bCs/>
          <w:caps/>
          <w:sz w:val="28"/>
        </w:rPr>
      </w:pPr>
      <w:r w:rsidRPr="00856910">
        <w:rPr>
          <w:rFonts w:ascii="Arial" w:hAnsi="Arial"/>
          <w:b/>
          <w:bCs/>
          <w:caps/>
          <w:sz w:val="28"/>
        </w:rPr>
        <w:t>Monitoring of Safe Reopening</w:t>
      </w:r>
      <w:r w:rsidR="003E487A">
        <w:rPr>
          <w:rFonts w:ascii="Arial" w:hAnsi="Arial"/>
          <w:b/>
          <w:bCs/>
          <w:caps/>
          <w:sz w:val="28"/>
        </w:rPr>
        <w:t xml:space="preserve"> of </w:t>
      </w:r>
      <w:r w:rsidR="003E487A" w:rsidRPr="00856910">
        <w:rPr>
          <w:rFonts w:ascii="Arial" w:hAnsi="Arial"/>
          <w:b/>
          <w:bCs/>
          <w:caps/>
          <w:sz w:val="28"/>
        </w:rPr>
        <w:t>Early Childhood Education (ECE)</w:t>
      </w:r>
    </w:p>
    <w:p w14:paraId="34755406" w14:textId="73C119B3" w:rsidR="00F20A33" w:rsidRPr="001038B9" w:rsidRDefault="00841931" w:rsidP="003B4C51">
      <w:pPr>
        <w:pStyle w:val="ListParagraph"/>
        <w:numPr>
          <w:ilvl w:val="0"/>
          <w:numId w:val="26"/>
        </w:numPr>
        <w:spacing w:after="0" w:line="240" w:lineRule="auto"/>
        <w:ind w:left="426"/>
        <w:rPr>
          <w:rFonts w:ascii="Arial" w:eastAsia="Times New Roman" w:hAnsi="Arial" w:cs="Times New Roman"/>
          <w:b/>
          <w:bCs/>
          <w:caps/>
          <w:sz w:val="32"/>
        </w:rPr>
      </w:pPr>
      <w:r w:rsidRPr="003B4C51">
        <w:rPr>
          <w:rFonts w:ascii="Arial" w:hAnsi="Arial"/>
          <w:b/>
          <w:bCs/>
          <w:caps/>
          <w:sz w:val="28"/>
          <w:szCs w:val="24"/>
        </w:rPr>
        <w:t>Results Framework</w:t>
      </w:r>
    </w:p>
    <w:tbl>
      <w:tblPr>
        <w:tblW w:w="147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2"/>
        <w:gridCol w:w="850"/>
        <w:gridCol w:w="2126"/>
        <w:gridCol w:w="3261"/>
        <w:gridCol w:w="1984"/>
        <w:gridCol w:w="1701"/>
        <w:gridCol w:w="2711"/>
      </w:tblGrid>
      <w:tr w:rsidR="00A37709" w:rsidRPr="000A7701" w14:paraId="1002FB93" w14:textId="77777777" w:rsidTr="001B4D69">
        <w:tc>
          <w:tcPr>
            <w:tcW w:w="2122" w:type="dxa"/>
            <w:shd w:val="clear" w:color="auto" w:fill="auto"/>
          </w:tcPr>
          <w:p w14:paraId="142542AC" w14:textId="77777777" w:rsidR="00F20A33" w:rsidRPr="000A7701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masis MT Pro Light" w:cstheme="minorHAnsi"/>
                <w:b/>
                <w:color w:val="000000"/>
                <w:sz w:val="20"/>
                <w:szCs w:val="20"/>
              </w:rPr>
            </w:pPr>
            <w:r w:rsidRPr="000A7701">
              <w:rPr>
                <w:rFonts w:eastAsia="Amasis MT Pro Light" w:cstheme="minorHAnsi"/>
                <w:b/>
                <w:color w:val="000000"/>
                <w:sz w:val="20"/>
                <w:szCs w:val="20"/>
              </w:rPr>
              <w:t>RESULTS STATEMENTS</w:t>
            </w:r>
          </w:p>
        </w:tc>
        <w:tc>
          <w:tcPr>
            <w:tcW w:w="850" w:type="dxa"/>
            <w:shd w:val="clear" w:color="auto" w:fill="auto"/>
          </w:tcPr>
          <w:p w14:paraId="747B87D0" w14:textId="77777777" w:rsidR="00F20A33" w:rsidRPr="000A7701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masis MT Pro Light" w:cstheme="minorHAnsi"/>
                <w:b/>
                <w:color w:val="000000"/>
                <w:sz w:val="20"/>
                <w:szCs w:val="20"/>
              </w:rPr>
            </w:pPr>
            <w:r w:rsidRPr="000A7701">
              <w:rPr>
                <w:rFonts w:eastAsia="Amasis MT Pro Light" w:cstheme="minorHAnsi"/>
                <w:b/>
                <w:color w:val="000000"/>
                <w:sz w:val="14"/>
                <w:szCs w:val="14"/>
              </w:rPr>
              <w:t>Ref. No for the indicator</w:t>
            </w:r>
          </w:p>
        </w:tc>
        <w:tc>
          <w:tcPr>
            <w:tcW w:w="2126" w:type="dxa"/>
            <w:shd w:val="clear" w:color="auto" w:fill="auto"/>
          </w:tcPr>
          <w:p w14:paraId="421633C5" w14:textId="77777777" w:rsidR="00F20A33" w:rsidRPr="000A7701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masis MT Pro Light" w:cstheme="minorHAnsi"/>
                <w:b/>
                <w:color w:val="000000"/>
                <w:sz w:val="20"/>
                <w:szCs w:val="20"/>
              </w:rPr>
            </w:pPr>
            <w:r w:rsidRPr="000A7701">
              <w:rPr>
                <w:rFonts w:eastAsia="Amasis MT Pro Light" w:cstheme="minorHAnsi"/>
                <w:b/>
                <w:color w:val="000000"/>
                <w:sz w:val="20"/>
                <w:szCs w:val="20"/>
              </w:rPr>
              <w:t>INDICATORS</w:t>
            </w:r>
          </w:p>
        </w:tc>
        <w:tc>
          <w:tcPr>
            <w:tcW w:w="3261" w:type="dxa"/>
            <w:shd w:val="clear" w:color="auto" w:fill="auto"/>
          </w:tcPr>
          <w:p w14:paraId="68CCD41F" w14:textId="77777777" w:rsidR="00F20A33" w:rsidRPr="000A7701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masis MT Pro Light" w:cstheme="minorHAnsi"/>
                <w:b/>
                <w:color w:val="000000"/>
                <w:sz w:val="20"/>
                <w:szCs w:val="20"/>
              </w:rPr>
            </w:pPr>
            <w:r w:rsidRPr="000A7701">
              <w:rPr>
                <w:rFonts w:eastAsia="Amasis MT Pro Light" w:cstheme="minorHAnsi"/>
                <w:b/>
                <w:color w:val="000000"/>
                <w:sz w:val="20"/>
                <w:szCs w:val="20"/>
              </w:rPr>
              <w:t>Data disaggregation (DD), frequency of collection (FOC)</w:t>
            </w:r>
          </w:p>
        </w:tc>
        <w:tc>
          <w:tcPr>
            <w:tcW w:w="1984" w:type="dxa"/>
            <w:shd w:val="clear" w:color="auto" w:fill="auto"/>
          </w:tcPr>
          <w:p w14:paraId="14F29503" w14:textId="77777777" w:rsidR="00F20A33" w:rsidRPr="000A7701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masis MT Pro Light" w:cstheme="minorHAnsi"/>
                <w:b/>
                <w:color w:val="000000"/>
                <w:sz w:val="20"/>
                <w:szCs w:val="20"/>
              </w:rPr>
            </w:pPr>
            <w:r w:rsidRPr="000A7701">
              <w:rPr>
                <w:rFonts w:eastAsia="Amasis MT Pro Light" w:cstheme="minorHAnsi"/>
                <w:b/>
                <w:color w:val="000000"/>
                <w:sz w:val="20"/>
                <w:szCs w:val="20"/>
              </w:rPr>
              <w:t>SOURCE OF DATA (Office/Person)</w:t>
            </w:r>
          </w:p>
        </w:tc>
        <w:tc>
          <w:tcPr>
            <w:tcW w:w="1701" w:type="dxa"/>
            <w:shd w:val="clear" w:color="auto" w:fill="auto"/>
          </w:tcPr>
          <w:p w14:paraId="394B4F36" w14:textId="77777777" w:rsidR="00F20A33" w:rsidRPr="000A7701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masis MT Pro Light" w:cstheme="minorHAnsi"/>
                <w:b/>
                <w:color w:val="000000"/>
                <w:sz w:val="20"/>
                <w:szCs w:val="20"/>
              </w:rPr>
            </w:pPr>
            <w:r w:rsidRPr="000A7701">
              <w:rPr>
                <w:rFonts w:eastAsia="Amasis MT Pro Light" w:cstheme="minorHAnsi"/>
                <w:b/>
                <w:color w:val="000000"/>
                <w:sz w:val="20"/>
                <w:szCs w:val="20"/>
              </w:rPr>
              <w:t xml:space="preserve">MEANS OF VERIFICATION </w:t>
            </w:r>
          </w:p>
        </w:tc>
        <w:tc>
          <w:tcPr>
            <w:tcW w:w="2711" w:type="dxa"/>
            <w:shd w:val="clear" w:color="auto" w:fill="auto"/>
          </w:tcPr>
          <w:p w14:paraId="192A8A29" w14:textId="7F1192C8" w:rsidR="00F20A33" w:rsidRPr="000A7701" w:rsidRDefault="007401D4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masis MT Pro Light" w:cstheme="minorHAnsi"/>
                <w:b/>
                <w:color w:val="000000"/>
                <w:sz w:val="20"/>
                <w:szCs w:val="20"/>
              </w:rPr>
            </w:pPr>
            <w:r w:rsidRPr="000A7701">
              <w:rPr>
                <w:rFonts w:eastAsia="Amasis MT Pro Light" w:cstheme="minorHAnsi"/>
                <w:b/>
                <w:color w:val="000000"/>
                <w:sz w:val="20"/>
                <w:szCs w:val="20"/>
              </w:rPr>
              <w:t>Monitoring and</w:t>
            </w:r>
            <w:r w:rsidR="00F20A33" w:rsidRPr="000A7701">
              <w:rPr>
                <w:rFonts w:eastAsia="Amasis MT Pro Light" w:cstheme="minorHAnsi"/>
                <w:b/>
                <w:color w:val="000000"/>
                <w:sz w:val="20"/>
                <w:szCs w:val="20"/>
              </w:rPr>
              <w:t xml:space="preserve"> </w:t>
            </w:r>
            <w:r w:rsidRPr="000A7701">
              <w:rPr>
                <w:rFonts w:eastAsia="Amasis MT Pro Light" w:cstheme="minorHAnsi"/>
                <w:b/>
                <w:color w:val="000000"/>
                <w:sz w:val="20"/>
                <w:szCs w:val="20"/>
              </w:rPr>
              <w:t>Reporting Forms</w:t>
            </w:r>
            <w:r w:rsidR="00F20A33" w:rsidRPr="000A7701">
              <w:rPr>
                <w:rFonts w:eastAsia="Amasis MT Pro Light" w:cstheme="minorHAnsi"/>
                <w:b/>
                <w:color w:val="000000"/>
                <w:sz w:val="20"/>
                <w:szCs w:val="20"/>
              </w:rPr>
              <w:t xml:space="preserve">/Tools </w:t>
            </w:r>
          </w:p>
        </w:tc>
      </w:tr>
      <w:tr w:rsidR="00F20A33" w14:paraId="0B76D1FC" w14:textId="77777777" w:rsidTr="001B4D69">
        <w:trPr>
          <w:trHeight w:val="1021"/>
        </w:trPr>
        <w:tc>
          <w:tcPr>
            <w:tcW w:w="2122" w:type="dxa"/>
            <w:vMerge w:val="restart"/>
            <w:shd w:val="clear" w:color="auto" w:fill="auto"/>
          </w:tcPr>
          <w:p w14:paraId="5D79DE1D" w14:textId="29204A9B" w:rsidR="00F20A33" w:rsidRPr="00C94083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 Nova Cond" w:hAnsi="Arial" w:cstheme="minorHAnsi"/>
                <w:b/>
                <w:color w:val="000000"/>
                <w:sz w:val="20"/>
                <w:szCs w:val="20"/>
              </w:rPr>
            </w:pPr>
            <w:r w:rsidRPr="00C94083">
              <w:rPr>
                <w:rFonts w:ascii="Arial" w:eastAsia="Arial Nova Cond" w:hAnsi="Arial" w:cstheme="minorHAnsi"/>
                <w:b/>
                <w:bCs/>
                <w:caps/>
                <w:color w:val="000000"/>
                <w:sz w:val="20"/>
                <w:szCs w:val="20"/>
              </w:rPr>
              <w:t>Outcome</w:t>
            </w:r>
            <w:r w:rsidRPr="00C94083">
              <w:rPr>
                <w:rFonts w:ascii="Arial" w:eastAsia="Arial Nova Cond" w:hAnsi="Arial" w:cstheme="minorHAnsi"/>
                <w:b/>
                <w:color w:val="000000"/>
                <w:sz w:val="20"/>
                <w:szCs w:val="20"/>
              </w:rPr>
              <w:t xml:space="preserve"> -</w:t>
            </w:r>
            <w:r w:rsidRPr="00C94083">
              <w:rPr>
                <w:rFonts w:ascii="Arial" w:eastAsia="Arial Nova Cond" w:hAnsi="Arial" w:cstheme="minorHAnsi"/>
                <w:b/>
                <w:bCs/>
                <w:color w:val="000000"/>
                <w:sz w:val="20"/>
                <w:szCs w:val="20"/>
              </w:rPr>
              <w:t xml:space="preserve">Increased access </w:t>
            </w:r>
            <w:r w:rsidR="00122E0A" w:rsidRPr="00C94083">
              <w:rPr>
                <w:rFonts w:ascii="Arial" w:eastAsia="Arial Nova Cond" w:hAnsi="Arial" w:cstheme="minorHAnsi"/>
                <w:b/>
                <w:bCs/>
                <w:color w:val="000000"/>
                <w:sz w:val="20"/>
                <w:szCs w:val="20"/>
              </w:rPr>
              <w:t xml:space="preserve">for </w:t>
            </w:r>
            <w:r w:rsidRPr="00C94083">
              <w:rPr>
                <w:rFonts w:ascii="Arial" w:eastAsia="Arial Nova Cond" w:hAnsi="Arial" w:cstheme="minorHAnsi"/>
                <w:b/>
                <w:bCs/>
                <w:color w:val="000000"/>
                <w:sz w:val="20"/>
                <w:szCs w:val="20"/>
              </w:rPr>
              <w:t>children 0-4 to quality and safe ECE services</w:t>
            </w:r>
            <w:r w:rsidRPr="00C94083">
              <w:rPr>
                <w:rFonts w:ascii="Arial" w:eastAsia="Arial Nova Cond" w:hAnsi="Arial" w:cstheme="minorHAnsi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14:paraId="274AE2B7" w14:textId="77777777" w:rsidR="00F20A33" w:rsidRPr="008C70E0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 Nova Cond" w:cstheme="minorHAnsi"/>
                <w:b/>
                <w:bCs/>
                <w:color w:val="000000"/>
                <w:sz w:val="20"/>
                <w:szCs w:val="20"/>
              </w:rPr>
            </w:pPr>
            <w:r w:rsidRPr="008C70E0">
              <w:rPr>
                <w:rFonts w:eastAsia="Arial Nova Cond" w:cstheme="minorHAns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14:paraId="7EE85AB2" w14:textId="77777777" w:rsidR="00F20A33" w:rsidRPr="00F20A33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 Nova Cond" w:cstheme="minorHAnsi"/>
                <w:color w:val="000000"/>
                <w:sz w:val="20"/>
                <w:szCs w:val="20"/>
              </w:rPr>
            </w:pPr>
            <w:bookmarkStart w:id="0" w:name="_Hlk117140148"/>
            <w:r w:rsidRPr="00F20A33">
              <w:rPr>
                <w:rFonts w:eastAsia="Arial Nova Cond" w:cstheme="minorHAnsi"/>
                <w:color w:val="000000"/>
                <w:sz w:val="20"/>
                <w:szCs w:val="20"/>
              </w:rPr>
              <w:t xml:space="preserve">Total number of children accessing ECE services </w:t>
            </w:r>
            <w:bookmarkEnd w:id="0"/>
          </w:p>
        </w:tc>
        <w:tc>
          <w:tcPr>
            <w:tcW w:w="3261" w:type="dxa"/>
            <w:shd w:val="clear" w:color="auto" w:fill="auto"/>
          </w:tcPr>
          <w:p w14:paraId="32EC6529" w14:textId="77777777" w:rsidR="00F20A33" w:rsidRPr="00F20A33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F20A33">
              <w:rPr>
                <w:rFonts w:eastAsia="Arial Nova Cond" w:cstheme="minorHAnsi"/>
                <w:color w:val="000000"/>
                <w:sz w:val="20"/>
                <w:szCs w:val="20"/>
              </w:rPr>
              <w:t xml:space="preserve">(DD): Male, Female, CWD, ages 0-4 years old; </w:t>
            </w:r>
          </w:p>
          <w:p w14:paraId="31F1B188" w14:textId="77777777" w:rsidR="00F20A33" w:rsidRPr="00F20A33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F20A33">
              <w:rPr>
                <w:rFonts w:eastAsia="Arial Nova Cond" w:cstheme="minorHAnsi"/>
                <w:color w:val="000000"/>
                <w:sz w:val="20"/>
                <w:szCs w:val="20"/>
              </w:rPr>
              <w:t>(DD) Prov / Mun / City / Brgy Levels</w:t>
            </w:r>
          </w:p>
          <w:p w14:paraId="20348DDE" w14:textId="086E5FF9" w:rsidR="00F20A33" w:rsidRPr="00F20A33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F20A33">
              <w:rPr>
                <w:rFonts w:eastAsia="Arial Nova Cond" w:cstheme="minorHAnsi"/>
                <w:color w:val="000000"/>
                <w:sz w:val="20"/>
                <w:szCs w:val="20"/>
              </w:rPr>
              <w:t xml:space="preserve">(FOC): Monthly; </w:t>
            </w:r>
            <w:r w:rsidR="00BF2E98">
              <w:rPr>
                <w:rFonts w:eastAsia="Arial Nova Cond" w:cstheme="minorHAnsi"/>
                <w:color w:val="000000"/>
                <w:sz w:val="20"/>
                <w:szCs w:val="20"/>
              </w:rPr>
              <w:t>D</w:t>
            </w:r>
            <w:r w:rsidRPr="00F20A33">
              <w:rPr>
                <w:rFonts w:eastAsia="Arial Nova Cond" w:cstheme="minorHAnsi"/>
                <w:color w:val="000000"/>
                <w:sz w:val="20"/>
                <w:szCs w:val="20"/>
              </w:rPr>
              <w:t>aily for center level</w:t>
            </w:r>
          </w:p>
        </w:tc>
        <w:tc>
          <w:tcPr>
            <w:tcW w:w="1984" w:type="dxa"/>
            <w:shd w:val="clear" w:color="auto" w:fill="auto"/>
          </w:tcPr>
          <w:p w14:paraId="1B3340DD" w14:textId="77777777" w:rsidR="00F20A33" w:rsidRPr="00F20A33" w:rsidRDefault="00F20A33" w:rsidP="00FE3DCB">
            <w:pPr>
              <w:rPr>
                <w:rFonts w:eastAsia="Arial Nova Cond" w:cstheme="minorHAnsi"/>
                <w:sz w:val="20"/>
                <w:szCs w:val="20"/>
              </w:rPr>
            </w:pPr>
            <w:r w:rsidRPr="00F20A33">
              <w:rPr>
                <w:rFonts w:eastAsia="Arial Nova Cond" w:cstheme="minorHAnsi"/>
                <w:sz w:val="20"/>
                <w:szCs w:val="20"/>
              </w:rPr>
              <w:t>Enrollment data</w:t>
            </w:r>
          </w:p>
          <w:p w14:paraId="184C0F24" w14:textId="77777777" w:rsidR="00F20A33" w:rsidRPr="00F20A33" w:rsidRDefault="00F20A33" w:rsidP="005C44C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6" w:hanging="176"/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F20A33">
              <w:rPr>
                <w:rFonts w:eastAsia="Arial Nova Cond" w:cstheme="minorHAnsi"/>
                <w:color w:val="000000"/>
                <w:sz w:val="20"/>
                <w:szCs w:val="20"/>
              </w:rPr>
              <w:t>LGU NCDCs/ CDCs, and SNPs</w:t>
            </w:r>
          </w:p>
          <w:p w14:paraId="38ED9C0A" w14:textId="77777777" w:rsidR="00F20A33" w:rsidRPr="00F20A33" w:rsidRDefault="00F20A33" w:rsidP="005C44C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6" w:hanging="176"/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F20A33">
              <w:rPr>
                <w:rFonts w:eastAsia="Arial Nova Cond" w:cstheme="minorHAnsi"/>
                <w:color w:val="000000"/>
                <w:sz w:val="20"/>
                <w:szCs w:val="20"/>
              </w:rPr>
              <w:t>PLCs</w:t>
            </w:r>
          </w:p>
        </w:tc>
        <w:tc>
          <w:tcPr>
            <w:tcW w:w="1701" w:type="dxa"/>
            <w:shd w:val="clear" w:color="auto" w:fill="auto"/>
          </w:tcPr>
          <w:p w14:paraId="0E87FBCF" w14:textId="77777777" w:rsidR="00F20A33" w:rsidRPr="00F20A33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F20A33">
              <w:rPr>
                <w:rFonts w:eastAsia="Arial Nova Cond" w:cstheme="minorHAnsi"/>
                <w:color w:val="000000"/>
                <w:sz w:val="20"/>
                <w:szCs w:val="20"/>
              </w:rPr>
              <w:t>NCDC / CDC / PLC / SNP enrollment and attendance records</w:t>
            </w:r>
          </w:p>
        </w:tc>
        <w:tc>
          <w:tcPr>
            <w:tcW w:w="2711" w:type="dxa"/>
            <w:shd w:val="clear" w:color="auto" w:fill="auto"/>
          </w:tcPr>
          <w:p w14:paraId="11D3F551" w14:textId="77777777" w:rsidR="00F20A33" w:rsidRPr="00F20A33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 Nova Cond" w:cstheme="minorHAnsi"/>
                <w:color w:val="000000"/>
                <w:sz w:val="20"/>
                <w:szCs w:val="20"/>
              </w:rPr>
            </w:pPr>
          </w:p>
        </w:tc>
      </w:tr>
      <w:tr w:rsidR="00F20A33" w14:paraId="78EE8F7E" w14:textId="77777777" w:rsidTr="001B4D69">
        <w:trPr>
          <w:trHeight w:val="1021"/>
        </w:trPr>
        <w:tc>
          <w:tcPr>
            <w:tcW w:w="2122" w:type="dxa"/>
            <w:vMerge/>
            <w:shd w:val="clear" w:color="auto" w:fill="auto"/>
          </w:tcPr>
          <w:p w14:paraId="686274CE" w14:textId="77777777" w:rsidR="00F20A33" w:rsidRPr="00CB48AD" w:rsidRDefault="00F20A33" w:rsidP="00FE3D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Arial Nova Cond" w:cstheme="minorHAns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14:paraId="2427EEE2" w14:textId="77777777" w:rsidR="00F20A33" w:rsidRPr="00CB48AD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 Nova Cond" w:cstheme="minorHAnsi"/>
                <w:color w:val="000000"/>
                <w:sz w:val="20"/>
                <w:szCs w:val="20"/>
                <w:highlight w:val="yellow"/>
              </w:rPr>
            </w:pP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 xml:space="preserve">1.1 </w:t>
            </w:r>
          </w:p>
        </w:tc>
        <w:tc>
          <w:tcPr>
            <w:tcW w:w="2126" w:type="dxa"/>
            <w:shd w:val="clear" w:color="auto" w:fill="auto"/>
          </w:tcPr>
          <w:p w14:paraId="2B042B18" w14:textId="77777777" w:rsidR="00F20A33" w:rsidRPr="00CB48AD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 xml:space="preserve">Total number of children attending </w:t>
            </w:r>
            <w:r w:rsidRPr="00CB48AD">
              <w:rPr>
                <w:rFonts w:eastAsia="Arial Nova Cond" w:cstheme="minorHAnsi"/>
                <w:b/>
                <w:color w:val="000000"/>
                <w:sz w:val="20"/>
                <w:szCs w:val="20"/>
              </w:rPr>
              <w:t>full</w:t>
            </w: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 xml:space="preserve"> in-person/face-to-face center-based classes, SNPs</w:t>
            </w:r>
          </w:p>
        </w:tc>
        <w:tc>
          <w:tcPr>
            <w:tcW w:w="3261" w:type="dxa"/>
            <w:shd w:val="clear" w:color="auto" w:fill="auto"/>
          </w:tcPr>
          <w:p w14:paraId="59F60D23" w14:textId="77777777" w:rsidR="00F20A33" w:rsidRPr="00CB48AD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 xml:space="preserve">(DD): Male, Female, CWD, ages 0-4 years old; </w:t>
            </w:r>
          </w:p>
          <w:p w14:paraId="4F62D440" w14:textId="77777777" w:rsidR="00F20A33" w:rsidRPr="00CB48AD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>(DD) Prov / Mun / City / Brgy Levels</w:t>
            </w:r>
          </w:p>
          <w:p w14:paraId="1D75819B" w14:textId="77777777" w:rsidR="00F20A33" w:rsidRPr="00CB48AD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 Nova Cond" w:cstheme="minorHAnsi"/>
                <w:color w:val="000000"/>
                <w:sz w:val="20"/>
                <w:szCs w:val="20"/>
                <w:highlight w:val="yellow"/>
              </w:rPr>
            </w:pP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>(FOC): Monthly; daily for center level</w:t>
            </w:r>
          </w:p>
        </w:tc>
        <w:tc>
          <w:tcPr>
            <w:tcW w:w="1984" w:type="dxa"/>
            <w:shd w:val="clear" w:color="auto" w:fill="auto"/>
          </w:tcPr>
          <w:p w14:paraId="3FF9CF6E" w14:textId="77777777" w:rsidR="00F20A33" w:rsidRPr="00CB48AD" w:rsidRDefault="00F20A33" w:rsidP="00FE3DCB">
            <w:pPr>
              <w:rPr>
                <w:rFonts w:eastAsia="Arial Nova Cond" w:cstheme="minorHAnsi"/>
                <w:sz w:val="20"/>
                <w:szCs w:val="20"/>
              </w:rPr>
            </w:pPr>
            <w:r w:rsidRPr="00CB48AD">
              <w:rPr>
                <w:rFonts w:eastAsia="Arial Nova Cond" w:cstheme="minorHAnsi"/>
                <w:sz w:val="20"/>
                <w:szCs w:val="20"/>
              </w:rPr>
              <w:t xml:space="preserve">Enrollment data by modality </w:t>
            </w:r>
          </w:p>
          <w:p w14:paraId="6D978AAC" w14:textId="77777777" w:rsidR="00F20A33" w:rsidRPr="00CB48AD" w:rsidRDefault="00F20A33" w:rsidP="006653BD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6" w:hanging="176"/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 xml:space="preserve">LGU NCDCs/ CDCs, and SNPs </w:t>
            </w:r>
          </w:p>
          <w:p w14:paraId="69AFCEE9" w14:textId="77777777" w:rsidR="00F20A33" w:rsidRPr="00CB48AD" w:rsidRDefault="00F20A33" w:rsidP="006653BD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6" w:hanging="176"/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>PLCs</w:t>
            </w:r>
          </w:p>
        </w:tc>
        <w:tc>
          <w:tcPr>
            <w:tcW w:w="1701" w:type="dxa"/>
            <w:shd w:val="clear" w:color="auto" w:fill="auto"/>
          </w:tcPr>
          <w:p w14:paraId="18A1A62D" w14:textId="77777777" w:rsidR="00F20A33" w:rsidRPr="00CB48AD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>NCDC / CDC / PLC / SNP enrollment records</w:t>
            </w:r>
          </w:p>
        </w:tc>
        <w:tc>
          <w:tcPr>
            <w:tcW w:w="2711" w:type="dxa"/>
            <w:vMerge w:val="restart"/>
            <w:shd w:val="clear" w:color="auto" w:fill="auto"/>
          </w:tcPr>
          <w:p w14:paraId="0C70C48C" w14:textId="6E751F31" w:rsidR="00F20A33" w:rsidRPr="00CB48AD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 xml:space="preserve">Form 1.1 Monthly Monitoring and Reporting of Outcome </w:t>
            </w:r>
            <w:r w:rsidR="00DA09E1">
              <w:rPr>
                <w:rFonts w:eastAsia="Arial Nova Cond" w:cstheme="minorHAnsi"/>
                <w:color w:val="000000"/>
                <w:sz w:val="20"/>
                <w:szCs w:val="20"/>
              </w:rPr>
              <w:t xml:space="preserve">and Output </w:t>
            </w: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>Indicators</w:t>
            </w:r>
            <w:r w:rsidR="00DA09E1">
              <w:rPr>
                <w:rFonts w:eastAsia="Arial Nova Cond" w:cstheme="minorHAnsi"/>
                <w:color w:val="000000"/>
                <w:sz w:val="20"/>
                <w:szCs w:val="20"/>
              </w:rPr>
              <w:t>:</w:t>
            </w: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 xml:space="preserve"> Center</w:t>
            </w:r>
            <w:r w:rsidR="00EA7A5F">
              <w:rPr>
                <w:rFonts w:eastAsia="Arial Nova Cond" w:cstheme="minorHAnsi"/>
                <w:color w:val="000000"/>
                <w:sz w:val="20"/>
                <w:szCs w:val="20"/>
              </w:rPr>
              <w:t>/</w:t>
            </w: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>SNP</w:t>
            </w:r>
            <w:r w:rsidR="00EA7A5F">
              <w:rPr>
                <w:rFonts w:eastAsia="Arial Nova Cond" w:cstheme="minorHAnsi"/>
                <w:color w:val="000000"/>
                <w:sz w:val="20"/>
                <w:szCs w:val="20"/>
              </w:rPr>
              <w:t xml:space="preserve"> Level</w:t>
            </w: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 xml:space="preserve">  </w:t>
            </w:r>
          </w:p>
          <w:p w14:paraId="5D30EB2D" w14:textId="5BD1CD4E" w:rsidR="00F20A33" w:rsidRPr="00CB48AD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>Form 2.1. Monthly Barangay Consolidated Monitoring Report o</w:t>
            </w:r>
            <w:r w:rsidR="00EA7A5F">
              <w:rPr>
                <w:rFonts w:eastAsia="Arial Nova Cond" w:cstheme="minorHAnsi"/>
                <w:color w:val="000000"/>
                <w:sz w:val="20"/>
                <w:szCs w:val="20"/>
              </w:rPr>
              <w:t>f</w:t>
            </w: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 xml:space="preserve"> Outcome and Output Indicators </w:t>
            </w:r>
          </w:p>
          <w:sdt>
            <w:sdtPr>
              <w:rPr>
                <w:rFonts w:eastAsia="Arial Nova Cond" w:cstheme="minorHAnsi"/>
                <w:color w:val="000000"/>
                <w:sz w:val="20"/>
                <w:szCs w:val="20"/>
              </w:rPr>
              <w:tag w:val="goog_rdk_3"/>
              <w:id w:val="1622114911"/>
            </w:sdtPr>
            <w:sdtContent>
              <w:p w14:paraId="1BD264F1" w14:textId="1ABE14DC" w:rsidR="002A3B0C" w:rsidRDefault="00F20A33" w:rsidP="00045ED1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eastAsia="Arial Nova Cond" w:cstheme="minorHAnsi"/>
                    <w:color w:val="000000"/>
                    <w:sz w:val="20"/>
                    <w:szCs w:val="20"/>
                  </w:rPr>
                </w:pPr>
                <w:r w:rsidRPr="00F20A33">
                  <w:rPr>
                    <w:rFonts w:eastAsia="Arial Nova Cond" w:cstheme="minorHAnsi"/>
                    <w:color w:val="000000"/>
                    <w:sz w:val="20"/>
                    <w:szCs w:val="20"/>
                  </w:rPr>
                  <w:t>Form 3.1. Monthly Municipal/ City Consolidated Monitoring Report of Outcome and Output Indicators</w:t>
                </w:r>
              </w:p>
              <w:p w14:paraId="15FFB17F" w14:textId="77777777" w:rsidR="003C066A" w:rsidRDefault="003C066A" w:rsidP="00045ED1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eastAsia="Arial Nova Cond" w:cstheme="minorHAnsi"/>
                    <w:color w:val="000000"/>
                    <w:sz w:val="20"/>
                    <w:szCs w:val="20"/>
                  </w:rPr>
                </w:pPr>
              </w:p>
              <w:sdt>
                <w:sdtPr>
                  <w:rPr>
                    <w:rFonts w:eastAsia="Arial Nova Cond" w:cstheme="minorHAnsi"/>
                    <w:color w:val="000000"/>
                    <w:sz w:val="20"/>
                    <w:szCs w:val="20"/>
                  </w:rPr>
                  <w:tag w:val="goog_rdk_3"/>
                  <w:id w:val="1134988495"/>
                </w:sdtPr>
                <w:sdtContent>
                  <w:p w14:paraId="38BAFFA8" w14:textId="09330881" w:rsidR="00F20A33" w:rsidRPr="00F20A33" w:rsidRDefault="002A3B0C" w:rsidP="00AC5599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spacing w:after="0" w:line="240" w:lineRule="auto"/>
                      <w:rPr>
                        <w:rFonts w:eastAsia="Arial Nova Cond" w:cstheme="minorHAnsi"/>
                        <w:color w:val="000000"/>
                        <w:sz w:val="20"/>
                        <w:szCs w:val="20"/>
                      </w:rPr>
                    </w:pPr>
                    <w:r w:rsidRPr="00F20A33">
                      <w:rPr>
                        <w:rFonts w:eastAsia="Arial Nova Cond" w:cstheme="minorHAnsi"/>
                        <w:color w:val="000000"/>
                        <w:sz w:val="20"/>
                        <w:szCs w:val="20"/>
                      </w:rPr>
                      <w:t xml:space="preserve">Form </w:t>
                    </w:r>
                    <w:r>
                      <w:rPr>
                        <w:rFonts w:eastAsia="Arial Nova Cond" w:cstheme="minorHAnsi"/>
                        <w:color w:val="000000"/>
                        <w:sz w:val="20"/>
                        <w:szCs w:val="20"/>
                      </w:rPr>
                      <w:t>4</w:t>
                    </w:r>
                    <w:r w:rsidRPr="00F20A33">
                      <w:rPr>
                        <w:rFonts w:eastAsia="Arial Nova Cond" w:cstheme="minorHAnsi"/>
                        <w:color w:val="000000"/>
                        <w:sz w:val="20"/>
                        <w:szCs w:val="20"/>
                      </w:rPr>
                      <w:t xml:space="preserve">.1. Monthly </w:t>
                    </w:r>
                    <w:r>
                      <w:rPr>
                        <w:rFonts w:eastAsia="Arial Nova Cond" w:cstheme="minorHAnsi"/>
                        <w:color w:val="000000"/>
                        <w:sz w:val="20"/>
                        <w:szCs w:val="20"/>
                      </w:rPr>
                      <w:t xml:space="preserve">Provincial </w:t>
                    </w:r>
                    <w:r w:rsidRPr="00F20A33">
                      <w:rPr>
                        <w:rFonts w:eastAsia="Arial Nova Cond" w:cstheme="minorHAnsi"/>
                        <w:color w:val="000000"/>
                        <w:sz w:val="20"/>
                        <w:szCs w:val="20"/>
                      </w:rPr>
                      <w:t>Consolidated Monitoring Report of Outcome and Output Indicators</w:t>
                    </w:r>
                  </w:p>
                </w:sdtContent>
              </w:sdt>
            </w:sdtContent>
          </w:sdt>
        </w:tc>
      </w:tr>
      <w:tr w:rsidR="00F20A33" w14:paraId="7BA2888A" w14:textId="77777777" w:rsidTr="001B4D69">
        <w:tc>
          <w:tcPr>
            <w:tcW w:w="2122" w:type="dxa"/>
            <w:vMerge/>
            <w:shd w:val="clear" w:color="auto" w:fill="auto"/>
          </w:tcPr>
          <w:p w14:paraId="7303CF34" w14:textId="77777777" w:rsidR="00F20A33" w:rsidRPr="00CB48AD" w:rsidRDefault="00F20A33" w:rsidP="00FE3D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Arial Nova Cond" w:cstheme="minorHAns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14:paraId="7430F699" w14:textId="77777777" w:rsidR="00F20A33" w:rsidRPr="00CB48AD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 Nova Cond" w:cstheme="minorHAnsi"/>
                <w:color w:val="000000"/>
                <w:sz w:val="20"/>
                <w:szCs w:val="20"/>
                <w:highlight w:val="yellow"/>
              </w:rPr>
            </w:pP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>1.2</w:t>
            </w:r>
          </w:p>
        </w:tc>
        <w:tc>
          <w:tcPr>
            <w:tcW w:w="2126" w:type="dxa"/>
            <w:shd w:val="clear" w:color="auto" w:fill="auto"/>
          </w:tcPr>
          <w:p w14:paraId="15713D67" w14:textId="77777777" w:rsidR="00F20A33" w:rsidRPr="00CB48AD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 xml:space="preserve">Total number of children attending </w:t>
            </w:r>
            <w:r w:rsidRPr="00CB48AD">
              <w:rPr>
                <w:rFonts w:eastAsia="Arial Nova Cond" w:cstheme="minorHAnsi"/>
                <w:b/>
                <w:color w:val="000000"/>
                <w:sz w:val="20"/>
                <w:szCs w:val="20"/>
              </w:rPr>
              <w:t>blended</w:t>
            </w: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 xml:space="preserve"> program (In-Person / CBPAV)</w:t>
            </w:r>
          </w:p>
        </w:tc>
        <w:tc>
          <w:tcPr>
            <w:tcW w:w="3261" w:type="dxa"/>
            <w:shd w:val="clear" w:color="auto" w:fill="auto"/>
          </w:tcPr>
          <w:p w14:paraId="344D4899" w14:textId="77777777" w:rsidR="00F20A33" w:rsidRPr="00CB48AD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 xml:space="preserve">(DD): Male, Female, CWD, ages 0-4 years old; </w:t>
            </w:r>
          </w:p>
          <w:p w14:paraId="13E6E78E" w14:textId="77777777" w:rsidR="00F20A33" w:rsidRPr="00CB48AD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>(DD) Prov / Mun / City / Brgy Levels</w:t>
            </w:r>
          </w:p>
          <w:p w14:paraId="1C4E017D" w14:textId="77777777" w:rsidR="00F20A33" w:rsidRPr="00CB48AD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 Nova Cond" w:cstheme="minorHAnsi"/>
                <w:color w:val="000000"/>
                <w:sz w:val="20"/>
                <w:szCs w:val="20"/>
                <w:highlight w:val="yellow"/>
              </w:rPr>
            </w:pP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>(FOC): Monthly; daily for center level</w:t>
            </w:r>
          </w:p>
        </w:tc>
        <w:tc>
          <w:tcPr>
            <w:tcW w:w="1984" w:type="dxa"/>
            <w:shd w:val="clear" w:color="auto" w:fill="auto"/>
          </w:tcPr>
          <w:p w14:paraId="779BD626" w14:textId="77777777" w:rsidR="00F20A33" w:rsidRPr="00CB48AD" w:rsidRDefault="00F20A33" w:rsidP="00FE3DCB">
            <w:pPr>
              <w:rPr>
                <w:rFonts w:eastAsia="Arial Nova Cond" w:cstheme="minorHAnsi"/>
                <w:sz w:val="20"/>
                <w:szCs w:val="20"/>
              </w:rPr>
            </w:pPr>
            <w:r w:rsidRPr="00CB48AD">
              <w:rPr>
                <w:rFonts w:eastAsia="Arial Nova Cond" w:cstheme="minorHAnsi"/>
                <w:sz w:val="20"/>
                <w:szCs w:val="20"/>
              </w:rPr>
              <w:t xml:space="preserve">Enrolment data by modality  </w:t>
            </w:r>
          </w:p>
          <w:p w14:paraId="3073636C" w14:textId="77777777" w:rsidR="00F20A33" w:rsidRPr="00CB48AD" w:rsidRDefault="00F20A33" w:rsidP="00FE3DCB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63" w:hanging="189"/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 xml:space="preserve">LGU NCDCs/ CDCs, and SNPs </w:t>
            </w:r>
          </w:p>
          <w:p w14:paraId="55B9E433" w14:textId="77777777" w:rsidR="00F20A33" w:rsidRPr="00CB48AD" w:rsidRDefault="00F20A33" w:rsidP="00FE3DCB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63" w:hanging="189"/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 xml:space="preserve">PLCs </w:t>
            </w:r>
          </w:p>
        </w:tc>
        <w:tc>
          <w:tcPr>
            <w:tcW w:w="1701" w:type="dxa"/>
            <w:shd w:val="clear" w:color="auto" w:fill="auto"/>
          </w:tcPr>
          <w:p w14:paraId="57745AAF" w14:textId="77777777" w:rsidR="00F20A33" w:rsidRPr="00CB48AD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>LGU SWDO attendance and participation records</w:t>
            </w:r>
          </w:p>
        </w:tc>
        <w:tc>
          <w:tcPr>
            <w:tcW w:w="2711" w:type="dxa"/>
            <w:vMerge/>
            <w:shd w:val="clear" w:color="auto" w:fill="auto"/>
          </w:tcPr>
          <w:p w14:paraId="25C7C378" w14:textId="77777777" w:rsidR="00F20A33" w:rsidRPr="00CB48AD" w:rsidRDefault="00F20A33" w:rsidP="00FE3D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Arial Nova Cond" w:cstheme="minorHAnsi"/>
                <w:color w:val="000000"/>
                <w:sz w:val="20"/>
                <w:szCs w:val="20"/>
              </w:rPr>
            </w:pPr>
          </w:p>
        </w:tc>
      </w:tr>
      <w:tr w:rsidR="00F20A33" w14:paraId="4B0B4DC5" w14:textId="77777777" w:rsidTr="001B4D69">
        <w:trPr>
          <w:trHeight w:val="1266"/>
        </w:trPr>
        <w:tc>
          <w:tcPr>
            <w:tcW w:w="2122" w:type="dxa"/>
            <w:vMerge/>
            <w:shd w:val="clear" w:color="auto" w:fill="auto"/>
          </w:tcPr>
          <w:p w14:paraId="255D0DF2" w14:textId="77777777" w:rsidR="00F20A33" w:rsidRPr="00CB48AD" w:rsidRDefault="00F20A33" w:rsidP="00FE3D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Arial Nova Cond" w:cstheme="minorHAns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14:paraId="7DECC178" w14:textId="77777777" w:rsidR="00F20A33" w:rsidRPr="00CB48AD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 Nova Cond" w:cstheme="minorHAnsi"/>
                <w:color w:val="000000"/>
                <w:sz w:val="20"/>
                <w:szCs w:val="20"/>
                <w:highlight w:val="yellow"/>
              </w:rPr>
            </w:pP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 xml:space="preserve">1.3 </w:t>
            </w:r>
          </w:p>
        </w:tc>
        <w:tc>
          <w:tcPr>
            <w:tcW w:w="2126" w:type="dxa"/>
            <w:shd w:val="clear" w:color="auto" w:fill="auto"/>
          </w:tcPr>
          <w:p w14:paraId="7EC72083" w14:textId="77777777" w:rsidR="00F20A33" w:rsidRPr="00CB48AD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>Total number of children attending ADM classes (Home-based CBPAV)</w:t>
            </w:r>
          </w:p>
        </w:tc>
        <w:tc>
          <w:tcPr>
            <w:tcW w:w="3261" w:type="dxa"/>
            <w:shd w:val="clear" w:color="auto" w:fill="auto"/>
          </w:tcPr>
          <w:p w14:paraId="38372E9C" w14:textId="77777777" w:rsidR="00F20A33" w:rsidRPr="00CB48AD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 xml:space="preserve">(DD): Male, Female, CWD, ages 0-4 years old; </w:t>
            </w:r>
          </w:p>
          <w:p w14:paraId="3803FB9A" w14:textId="77777777" w:rsidR="00F20A33" w:rsidRPr="00CB48AD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>(DD) Prov / Mun / City / Brgy Levels</w:t>
            </w:r>
          </w:p>
          <w:p w14:paraId="0BD81020" w14:textId="0A89114C" w:rsidR="00F20A33" w:rsidRPr="00CB48AD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Arial Nova Cond" w:cstheme="minorHAnsi"/>
                <w:color w:val="000000"/>
                <w:sz w:val="20"/>
                <w:szCs w:val="20"/>
                <w:highlight w:val="yellow"/>
              </w:rPr>
            </w:pP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lastRenderedPageBreak/>
              <w:t xml:space="preserve">(FOC): Monthly (should be submitted 7 days after </w:t>
            </w:r>
            <w:r w:rsidR="007401D4">
              <w:rPr>
                <w:rFonts w:eastAsia="Arial Nova Cond" w:cstheme="minorHAnsi"/>
                <w:color w:val="000000"/>
                <w:sz w:val="20"/>
                <w:szCs w:val="20"/>
              </w:rPr>
              <w:t xml:space="preserve">the </w:t>
            </w: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>end of each month); daily for center level</w:t>
            </w:r>
          </w:p>
        </w:tc>
        <w:tc>
          <w:tcPr>
            <w:tcW w:w="1984" w:type="dxa"/>
            <w:shd w:val="clear" w:color="auto" w:fill="auto"/>
          </w:tcPr>
          <w:p w14:paraId="7AEF528B" w14:textId="77777777" w:rsidR="00F20A33" w:rsidRPr="00CB48AD" w:rsidRDefault="00F20A33" w:rsidP="00FE3DCB">
            <w:pPr>
              <w:rPr>
                <w:rFonts w:eastAsia="Arial Nova Cond" w:cstheme="minorHAnsi"/>
                <w:sz w:val="20"/>
                <w:szCs w:val="20"/>
              </w:rPr>
            </w:pPr>
            <w:r w:rsidRPr="00CB48AD">
              <w:rPr>
                <w:rFonts w:eastAsia="Arial Nova Cond" w:cstheme="minorHAnsi"/>
                <w:sz w:val="20"/>
                <w:szCs w:val="20"/>
              </w:rPr>
              <w:lastRenderedPageBreak/>
              <w:t xml:space="preserve">Enrolment data by modality </w:t>
            </w:r>
          </w:p>
          <w:p w14:paraId="4A3EA42B" w14:textId="77777777" w:rsidR="00F20A33" w:rsidRPr="00CB48AD" w:rsidRDefault="00F20A33" w:rsidP="00D537DC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6" w:hanging="176"/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>LGU NCDCs/ CDCs, SNPs; and</w:t>
            </w:r>
          </w:p>
          <w:p w14:paraId="602CE142" w14:textId="77777777" w:rsidR="00F20A33" w:rsidRPr="00CB48AD" w:rsidRDefault="00F20A33" w:rsidP="00D537DC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6" w:hanging="176"/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>PLCs</w:t>
            </w:r>
          </w:p>
        </w:tc>
        <w:tc>
          <w:tcPr>
            <w:tcW w:w="1701" w:type="dxa"/>
            <w:shd w:val="clear" w:color="auto" w:fill="auto"/>
          </w:tcPr>
          <w:p w14:paraId="34CA8070" w14:textId="77777777" w:rsidR="00F20A33" w:rsidRPr="00CB48AD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>NCDC / CDC / PLC enrollment and monthly accomplishment records</w:t>
            </w:r>
          </w:p>
        </w:tc>
        <w:tc>
          <w:tcPr>
            <w:tcW w:w="2711" w:type="dxa"/>
            <w:vMerge/>
            <w:shd w:val="clear" w:color="auto" w:fill="auto"/>
          </w:tcPr>
          <w:p w14:paraId="57AE0BE6" w14:textId="77777777" w:rsidR="00F20A33" w:rsidRPr="00CB48AD" w:rsidRDefault="00F20A33" w:rsidP="00FE3D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Arial Nova Cond" w:cstheme="minorHAnsi"/>
                <w:color w:val="000000"/>
                <w:sz w:val="20"/>
                <w:szCs w:val="20"/>
              </w:rPr>
            </w:pPr>
          </w:p>
        </w:tc>
      </w:tr>
      <w:tr w:rsidR="00F20A33" w14:paraId="3576BB5B" w14:textId="77777777" w:rsidTr="001B4D69">
        <w:tc>
          <w:tcPr>
            <w:tcW w:w="2122" w:type="dxa"/>
            <w:vMerge/>
            <w:shd w:val="clear" w:color="auto" w:fill="auto"/>
          </w:tcPr>
          <w:p w14:paraId="0BB368E5" w14:textId="77777777" w:rsidR="00F20A33" w:rsidRPr="00CB48AD" w:rsidRDefault="00F20A33" w:rsidP="00FE3D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Arial Nova Cond" w:cstheme="minorHAns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14:paraId="7CCBC2FF" w14:textId="77777777" w:rsidR="00F20A33" w:rsidRPr="004F1F48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 Nova Cond" w:cstheme="minorHAnsi"/>
                <w:b/>
                <w:bCs/>
                <w:color w:val="000000"/>
                <w:sz w:val="20"/>
                <w:szCs w:val="20"/>
              </w:rPr>
            </w:pPr>
            <w:r w:rsidRPr="004F1F48">
              <w:rPr>
                <w:rFonts w:eastAsia="Arial Nova Cond" w:cstheme="minorHAnsi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14:paraId="3004BE7A" w14:textId="77777777" w:rsidR="00F20A33" w:rsidRPr="00CB48AD" w:rsidRDefault="00F20A33" w:rsidP="00A377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>Total number of children attending in-person ECE and/or SNPs who were infected by COVID-19</w:t>
            </w:r>
          </w:p>
        </w:tc>
        <w:tc>
          <w:tcPr>
            <w:tcW w:w="3261" w:type="dxa"/>
            <w:shd w:val="clear" w:color="auto" w:fill="auto"/>
          </w:tcPr>
          <w:p w14:paraId="410C2251" w14:textId="77777777" w:rsidR="00F20A33" w:rsidRPr="00CB48AD" w:rsidRDefault="00F20A33" w:rsidP="00A377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 xml:space="preserve">(DD): Male, Female, CWD, ages 0-4 years old; </w:t>
            </w:r>
          </w:p>
          <w:p w14:paraId="098D48A8" w14:textId="77777777" w:rsidR="00F20A33" w:rsidRPr="00CB48AD" w:rsidRDefault="00F20A33" w:rsidP="00A377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>(DD) Prov / Mun / City / Brgy Levels</w:t>
            </w:r>
          </w:p>
          <w:p w14:paraId="0C291699" w14:textId="572FC8B5" w:rsidR="00F20A33" w:rsidRPr="00CB48AD" w:rsidRDefault="00F20A33" w:rsidP="00A377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 xml:space="preserve">(FOC): Monthly (should be submitted 7 days after </w:t>
            </w:r>
            <w:r w:rsidR="007401D4">
              <w:rPr>
                <w:rFonts w:eastAsia="Arial Nova Cond" w:cstheme="minorHAnsi"/>
                <w:color w:val="000000"/>
                <w:sz w:val="20"/>
                <w:szCs w:val="20"/>
              </w:rPr>
              <w:t xml:space="preserve">the </w:t>
            </w: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>end of each month)</w:t>
            </w:r>
          </w:p>
        </w:tc>
        <w:tc>
          <w:tcPr>
            <w:tcW w:w="1984" w:type="dxa"/>
            <w:shd w:val="clear" w:color="auto" w:fill="auto"/>
          </w:tcPr>
          <w:p w14:paraId="0C07F864" w14:textId="3A68BD67" w:rsidR="00F20A33" w:rsidRPr="007C050F" w:rsidRDefault="00F20A33" w:rsidP="007C05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>LGU NCDCs/ CDCs, SNPs and PLCs</w:t>
            </w:r>
            <w:r w:rsidRPr="00F20A33">
              <w:rPr>
                <w:rFonts w:cstheme="minorHAnsi"/>
                <w:sz w:val="20"/>
                <w:szCs w:val="20"/>
              </w:rPr>
              <w:tab/>
            </w:r>
          </w:p>
        </w:tc>
        <w:tc>
          <w:tcPr>
            <w:tcW w:w="1701" w:type="dxa"/>
            <w:shd w:val="clear" w:color="auto" w:fill="auto"/>
          </w:tcPr>
          <w:p w14:paraId="370D6FC5" w14:textId="36363330" w:rsidR="00F20A33" w:rsidRPr="00F20A33" w:rsidRDefault="00F20A33" w:rsidP="00A377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F20A33">
              <w:rPr>
                <w:rFonts w:eastAsia="Arial Nova Cond" w:cstheme="minorHAnsi"/>
                <w:color w:val="000000"/>
                <w:sz w:val="20"/>
                <w:szCs w:val="20"/>
              </w:rPr>
              <w:t>NCDC / CDC / PLC / SNP Reports; medical certificates submitted</w:t>
            </w:r>
          </w:p>
        </w:tc>
        <w:tc>
          <w:tcPr>
            <w:tcW w:w="2711" w:type="dxa"/>
            <w:vMerge/>
            <w:shd w:val="clear" w:color="auto" w:fill="auto"/>
          </w:tcPr>
          <w:p w14:paraId="19859A22" w14:textId="77777777" w:rsidR="00F20A33" w:rsidRPr="00F20A33" w:rsidRDefault="00F20A33" w:rsidP="00FE3D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Arial Nova Cond" w:cstheme="minorHAnsi"/>
                <w:color w:val="000000"/>
                <w:sz w:val="20"/>
                <w:szCs w:val="20"/>
              </w:rPr>
            </w:pPr>
          </w:p>
        </w:tc>
      </w:tr>
      <w:tr w:rsidR="00F20A33" w14:paraId="65958980" w14:textId="77777777" w:rsidTr="001B4D69">
        <w:tc>
          <w:tcPr>
            <w:tcW w:w="2122" w:type="dxa"/>
            <w:vMerge/>
            <w:shd w:val="clear" w:color="auto" w:fill="auto"/>
          </w:tcPr>
          <w:p w14:paraId="26FE63F5" w14:textId="77777777" w:rsidR="00F20A33" w:rsidRPr="00CB48AD" w:rsidRDefault="00F20A33" w:rsidP="00FE3D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Arial Nova Cond" w:cstheme="minorHAns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14:paraId="084D75F0" w14:textId="77777777" w:rsidR="00F20A33" w:rsidRPr="000B59AF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 Nova Cond" w:cstheme="minorHAnsi"/>
                <w:b/>
                <w:bCs/>
                <w:color w:val="000000"/>
                <w:sz w:val="20"/>
                <w:szCs w:val="20"/>
              </w:rPr>
            </w:pPr>
            <w:r w:rsidRPr="000B59AF">
              <w:rPr>
                <w:rFonts w:eastAsia="Arial Nova Cond" w:cstheme="minorHAnsi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14:paraId="1EB23A0D" w14:textId="2BCE8692" w:rsidR="00F20A33" w:rsidRPr="00CB48AD" w:rsidRDefault="00F20A33" w:rsidP="005B38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 xml:space="preserve">Total number of 0-4 years old children identified with or </w:t>
            </w:r>
            <w:r w:rsidR="007401D4">
              <w:rPr>
                <w:rFonts w:eastAsia="Arial Nova Cond" w:cstheme="minorHAnsi"/>
                <w:color w:val="000000"/>
                <w:sz w:val="20"/>
                <w:szCs w:val="20"/>
              </w:rPr>
              <w:t>at risk</w:t>
            </w: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 xml:space="preserve"> for developmental delays with improved development within 3-6 months</w:t>
            </w:r>
          </w:p>
        </w:tc>
        <w:tc>
          <w:tcPr>
            <w:tcW w:w="3261" w:type="dxa"/>
            <w:shd w:val="clear" w:color="auto" w:fill="auto"/>
          </w:tcPr>
          <w:p w14:paraId="330DD0C3" w14:textId="77777777" w:rsidR="0001492D" w:rsidRDefault="00F20A33" w:rsidP="005B38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>(DD): Male, Female, ages 0-4 years old; (DD) Prov / Mun / City / Brgy Levels;</w:t>
            </w:r>
          </w:p>
          <w:p w14:paraId="3669D19A" w14:textId="50409877" w:rsidR="00F20A33" w:rsidRPr="00CB48AD" w:rsidRDefault="00F20A33" w:rsidP="005B38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 xml:space="preserve">(FOC): 2-3 times within </w:t>
            </w:r>
            <w:r w:rsidR="00DE270E">
              <w:rPr>
                <w:rFonts w:eastAsia="Arial Nova Cond" w:cstheme="minorHAnsi"/>
                <w:color w:val="000000"/>
                <w:sz w:val="20"/>
                <w:szCs w:val="20"/>
              </w:rPr>
              <w:t xml:space="preserve">the </w:t>
            </w: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 xml:space="preserve">current cycle. Based on the results of the assessment, </w:t>
            </w:r>
            <w:r w:rsidR="007401D4">
              <w:rPr>
                <w:rFonts w:eastAsia="Arial Nova Cond" w:cstheme="minorHAnsi"/>
                <w:color w:val="000000"/>
                <w:sz w:val="20"/>
                <w:szCs w:val="20"/>
              </w:rPr>
              <w:t xml:space="preserve">a </w:t>
            </w: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 xml:space="preserve">baseline collected 2 weeks after reopening, and subsequent assessment will be done after 3 or 6 months.  </w:t>
            </w:r>
          </w:p>
        </w:tc>
        <w:tc>
          <w:tcPr>
            <w:tcW w:w="1984" w:type="dxa"/>
            <w:shd w:val="clear" w:color="auto" w:fill="auto"/>
          </w:tcPr>
          <w:p w14:paraId="149AC25C" w14:textId="77777777" w:rsidR="00F20A33" w:rsidRPr="00CB48AD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>LGU NCDCs/ CDCs, SNPs and PLCs</w:t>
            </w:r>
          </w:p>
          <w:p w14:paraId="101F0CDB" w14:textId="77777777" w:rsidR="00F20A33" w:rsidRPr="00CB48AD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 Nova Cond" w:cstheme="minorHAns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123CE156" w14:textId="77777777" w:rsidR="00F20A33" w:rsidRPr="00CB48AD" w:rsidRDefault="00F20A33" w:rsidP="00FE3D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 xml:space="preserve">Results of the ECCD Checklist administration </w:t>
            </w:r>
          </w:p>
        </w:tc>
        <w:tc>
          <w:tcPr>
            <w:tcW w:w="2711" w:type="dxa"/>
            <w:vMerge/>
            <w:shd w:val="clear" w:color="auto" w:fill="auto"/>
          </w:tcPr>
          <w:p w14:paraId="449D676D" w14:textId="77777777" w:rsidR="00F20A33" w:rsidRPr="00CB48AD" w:rsidRDefault="00F20A33" w:rsidP="00FE3D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Arial Nova Cond" w:cstheme="minorHAnsi"/>
                <w:color w:val="000000"/>
                <w:sz w:val="20"/>
                <w:szCs w:val="20"/>
              </w:rPr>
            </w:pPr>
          </w:p>
        </w:tc>
      </w:tr>
      <w:tr w:rsidR="00F20A33" w14:paraId="4A5C86B4" w14:textId="77777777" w:rsidTr="001B4D69">
        <w:trPr>
          <w:trHeight w:val="131"/>
        </w:trPr>
        <w:tc>
          <w:tcPr>
            <w:tcW w:w="2122" w:type="dxa"/>
            <w:shd w:val="clear" w:color="auto" w:fill="auto"/>
          </w:tcPr>
          <w:p w14:paraId="34C8E997" w14:textId="77777777" w:rsidR="00F20A33" w:rsidRPr="00076198" w:rsidRDefault="00F20A33" w:rsidP="000761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 Narrow" w:hAnsi="Arial" w:cstheme="minorHAnsi"/>
                <w:b/>
                <w:bCs/>
                <w:caps/>
                <w:color w:val="000000"/>
                <w:sz w:val="20"/>
                <w:szCs w:val="20"/>
              </w:rPr>
            </w:pPr>
            <w:r w:rsidRPr="00076198">
              <w:rPr>
                <w:rFonts w:ascii="Arial" w:eastAsia="Arial Narrow" w:hAnsi="Arial" w:cstheme="minorHAnsi"/>
                <w:b/>
                <w:bCs/>
                <w:caps/>
                <w:color w:val="000000"/>
                <w:sz w:val="20"/>
                <w:szCs w:val="20"/>
              </w:rPr>
              <w:t>Outputs</w:t>
            </w:r>
          </w:p>
        </w:tc>
        <w:tc>
          <w:tcPr>
            <w:tcW w:w="850" w:type="dxa"/>
            <w:shd w:val="clear" w:color="auto" w:fill="auto"/>
          </w:tcPr>
          <w:p w14:paraId="1AB60386" w14:textId="77777777" w:rsidR="00F20A33" w:rsidRPr="00F20A33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 Nova Cond" w:cstheme="minorHAnsi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14:paraId="53B1F1F6" w14:textId="77777777" w:rsidR="00F20A33" w:rsidRPr="00F20A33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 Nova Cond" w:cstheme="minorHAnsi"/>
                <w:color w:val="000000"/>
                <w:sz w:val="20"/>
                <w:szCs w:val="20"/>
              </w:rPr>
            </w:pPr>
          </w:p>
        </w:tc>
        <w:tc>
          <w:tcPr>
            <w:tcW w:w="3261" w:type="dxa"/>
            <w:shd w:val="clear" w:color="auto" w:fill="auto"/>
          </w:tcPr>
          <w:p w14:paraId="6C9C52BD" w14:textId="77777777" w:rsidR="00F20A33" w:rsidRPr="00F20A33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 Nova Cond" w:cstheme="minorHAnsi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984" w:type="dxa"/>
            <w:shd w:val="clear" w:color="auto" w:fill="auto"/>
          </w:tcPr>
          <w:p w14:paraId="441F1DD6" w14:textId="77777777" w:rsidR="00F20A33" w:rsidRPr="00F20A33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 Nova Cond" w:cstheme="minorHAns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78C87A46" w14:textId="77777777" w:rsidR="00F20A33" w:rsidRPr="00F20A33" w:rsidRDefault="00F20A33" w:rsidP="00FE3D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 Nova Cond" w:cstheme="minorHAnsi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711" w:type="dxa"/>
            <w:shd w:val="clear" w:color="auto" w:fill="auto"/>
          </w:tcPr>
          <w:p w14:paraId="3E07BFF9" w14:textId="77777777" w:rsidR="00F20A33" w:rsidRPr="00F20A33" w:rsidRDefault="00F20A33" w:rsidP="00FE3D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 Nova Cond" w:cstheme="minorHAnsi"/>
                <w:color w:val="000000"/>
                <w:sz w:val="20"/>
                <w:szCs w:val="20"/>
              </w:rPr>
            </w:pPr>
          </w:p>
        </w:tc>
      </w:tr>
      <w:tr w:rsidR="00F20A33" w14:paraId="6A45EF91" w14:textId="77777777" w:rsidTr="001B4D69">
        <w:tc>
          <w:tcPr>
            <w:tcW w:w="2122" w:type="dxa"/>
            <w:vMerge w:val="restart"/>
            <w:shd w:val="clear" w:color="auto" w:fill="auto"/>
          </w:tcPr>
          <w:p w14:paraId="5AA879A9" w14:textId="382B5002" w:rsidR="00F20A33" w:rsidRPr="003E350A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 Narrow" w:hAnsi="Arial" w:cstheme="minorHAnsi"/>
                <w:color w:val="000000"/>
                <w:sz w:val="20"/>
                <w:szCs w:val="20"/>
              </w:rPr>
            </w:pPr>
            <w:r w:rsidRPr="003E350A">
              <w:rPr>
                <w:rFonts w:ascii="Arial" w:eastAsia="Arial Nova Cond" w:hAnsi="Arial" w:cstheme="minorHAnsi"/>
                <w:b/>
                <w:color w:val="000000"/>
                <w:sz w:val="20"/>
                <w:szCs w:val="20"/>
              </w:rPr>
              <w:t>1. IMPROVED LGU CAPACITY IN RISK-INFORMED PLANNING, IMPLEMENTATION</w:t>
            </w:r>
            <w:r w:rsidR="00C50612" w:rsidRPr="003E350A">
              <w:rPr>
                <w:rFonts w:ascii="Arial" w:eastAsia="Arial Nova Cond" w:hAnsi="Arial" w:cstheme="minorHAnsi"/>
                <w:b/>
                <w:color w:val="000000"/>
                <w:sz w:val="20"/>
                <w:szCs w:val="20"/>
              </w:rPr>
              <w:t>,</w:t>
            </w:r>
            <w:r w:rsidRPr="003E350A">
              <w:rPr>
                <w:rFonts w:ascii="Arial" w:eastAsia="Arial Nova Cond" w:hAnsi="Arial" w:cstheme="minorHAnsi"/>
                <w:b/>
                <w:color w:val="000000"/>
                <w:sz w:val="20"/>
                <w:szCs w:val="20"/>
              </w:rPr>
              <w:t xml:space="preserve"> AND MONITORING OF SAFE REOPENING </w:t>
            </w:r>
            <w:r w:rsidR="005D11D0">
              <w:rPr>
                <w:rFonts w:ascii="Arial" w:eastAsia="Arial Nova Cond" w:hAnsi="Arial" w:cstheme="minorHAnsi"/>
                <w:b/>
                <w:color w:val="000000"/>
                <w:sz w:val="20"/>
                <w:szCs w:val="20"/>
              </w:rPr>
              <w:t xml:space="preserve">OF </w:t>
            </w:r>
            <w:r w:rsidR="005D11D0" w:rsidRPr="003E350A">
              <w:rPr>
                <w:rFonts w:ascii="Arial" w:eastAsia="Arial Nova Cond" w:hAnsi="Arial" w:cstheme="minorHAnsi"/>
                <w:b/>
                <w:color w:val="000000"/>
                <w:sz w:val="20"/>
                <w:szCs w:val="20"/>
              </w:rPr>
              <w:t>ECE</w:t>
            </w:r>
          </w:p>
        </w:tc>
        <w:tc>
          <w:tcPr>
            <w:tcW w:w="850" w:type="dxa"/>
            <w:shd w:val="clear" w:color="auto" w:fill="auto"/>
          </w:tcPr>
          <w:p w14:paraId="0C50332C" w14:textId="77777777" w:rsidR="00F20A33" w:rsidRPr="00C13495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 Nova Cond" w:cstheme="minorHAnsi"/>
                <w:b/>
                <w:bCs/>
                <w:color w:val="000000"/>
                <w:sz w:val="20"/>
                <w:szCs w:val="20"/>
              </w:rPr>
            </w:pPr>
            <w:r w:rsidRPr="00C13495">
              <w:rPr>
                <w:rFonts w:eastAsia="Arial Nova Cond" w:cstheme="minorHAnsi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14:paraId="7BC7CC3D" w14:textId="77777777" w:rsidR="00F20A33" w:rsidRPr="00F20A33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 Nova Cond" w:cstheme="minorHAnsi"/>
                <w:strike/>
                <w:color w:val="000000"/>
                <w:sz w:val="20"/>
                <w:szCs w:val="20"/>
              </w:rPr>
            </w:pPr>
            <w:r w:rsidRPr="00F20A33">
              <w:rPr>
                <w:rFonts w:eastAsia="Arial Nova Cond" w:cstheme="minorHAnsi"/>
                <w:color w:val="000000"/>
                <w:sz w:val="20"/>
                <w:szCs w:val="20"/>
              </w:rPr>
              <w:t>Percentage of the total number of ECE services that have safely reopened (NCDCs, CDCS, SNPs, PLCs)</w:t>
            </w:r>
          </w:p>
        </w:tc>
        <w:tc>
          <w:tcPr>
            <w:tcW w:w="3261" w:type="dxa"/>
            <w:shd w:val="clear" w:color="auto" w:fill="auto"/>
          </w:tcPr>
          <w:p w14:paraId="46ABDAB3" w14:textId="77777777" w:rsidR="008C72B7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F20A33">
              <w:rPr>
                <w:rFonts w:eastAsia="Arial Nova Cond" w:cstheme="minorHAnsi"/>
                <w:color w:val="000000"/>
                <w:sz w:val="20"/>
                <w:szCs w:val="20"/>
              </w:rPr>
              <w:t>Provincial/ Municipal/ City/ Barangay disaggregation;</w:t>
            </w:r>
          </w:p>
          <w:p w14:paraId="3AF33546" w14:textId="5CE1349A" w:rsidR="00F20A33" w:rsidRPr="00F20A33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F20A33">
              <w:rPr>
                <w:rFonts w:eastAsia="Arial Nova Cond" w:cstheme="minorHAnsi"/>
                <w:color w:val="000000"/>
                <w:sz w:val="20"/>
                <w:szCs w:val="20"/>
              </w:rPr>
              <w:t xml:space="preserve">(FOC): </w:t>
            </w:r>
            <w:r w:rsidR="00D24229">
              <w:rPr>
                <w:rFonts w:eastAsia="Arial Nova Cond" w:cstheme="minorHAnsi"/>
                <w:color w:val="000000"/>
                <w:sz w:val="20"/>
                <w:szCs w:val="20"/>
              </w:rPr>
              <w:t>M</w:t>
            </w:r>
            <w:r w:rsidRPr="00F20A33">
              <w:rPr>
                <w:rFonts w:eastAsia="Arial Nova Cond" w:cstheme="minorHAnsi"/>
                <w:color w:val="000000"/>
                <w:sz w:val="20"/>
                <w:szCs w:val="20"/>
              </w:rPr>
              <w:t xml:space="preserve">onthly </w:t>
            </w:r>
          </w:p>
        </w:tc>
        <w:tc>
          <w:tcPr>
            <w:tcW w:w="1984" w:type="dxa"/>
            <w:shd w:val="clear" w:color="auto" w:fill="auto"/>
          </w:tcPr>
          <w:p w14:paraId="1F4F94AD" w14:textId="77777777" w:rsidR="00F20A33" w:rsidRPr="00F20A33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 Nova Cond" w:cstheme="minorHAns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4B0766F2" w14:textId="77777777" w:rsidR="00F20A33" w:rsidRPr="00F20A33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 Nova Cond" w:cstheme="minorHAnsi"/>
                <w:color w:val="000000"/>
                <w:sz w:val="20"/>
                <w:szCs w:val="20"/>
              </w:rPr>
            </w:pPr>
          </w:p>
        </w:tc>
        <w:tc>
          <w:tcPr>
            <w:tcW w:w="2711" w:type="dxa"/>
            <w:vMerge w:val="restart"/>
            <w:shd w:val="clear" w:color="auto" w:fill="auto"/>
          </w:tcPr>
          <w:p w14:paraId="7605314B" w14:textId="05D9E268" w:rsidR="00F20A33" w:rsidRPr="00F20A33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F20A33">
              <w:rPr>
                <w:rFonts w:eastAsia="Arial Nova Cond" w:cstheme="minorHAnsi"/>
                <w:color w:val="000000"/>
                <w:sz w:val="20"/>
                <w:szCs w:val="20"/>
              </w:rPr>
              <w:t xml:space="preserve">Form 2.1. Monthly Barangay Consolidated Monitoring Report of Outcome and Output Indicators </w:t>
            </w:r>
          </w:p>
          <w:p w14:paraId="1B8B0052" w14:textId="12CF6356" w:rsidR="00F20A33" w:rsidRPr="00F20A33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F20A33">
              <w:rPr>
                <w:rFonts w:eastAsia="Arial Nova Cond" w:cstheme="minorHAnsi"/>
                <w:color w:val="000000"/>
                <w:sz w:val="20"/>
                <w:szCs w:val="20"/>
              </w:rPr>
              <w:t xml:space="preserve">Form 3.1. Monthly Municipal/ City Consolidated Monitoring Report of Outcome and Output Indicators </w:t>
            </w:r>
          </w:p>
          <w:p w14:paraId="3E980D60" w14:textId="77777777" w:rsidR="00F20A33" w:rsidRPr="00F20A33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 Nova Cond" w:cstheme="minorHAnsi"/>
                <w:color w:val="000000"/>
                <w:sz w:val="20"/>
                <w:szCs w:val="20"/>
              </w:rPr>
            </w:pPr>
          </w:p>
        </w:tc>
      </w:tr>
      <w:tr w:rsidR="00F20A33" w14:paraId="2DBE8BA2" w14:textId="77777777" w:rsidTr="001B4D69">
        <w:tc>
          <w:tcPr>
            <w:tcW w:w="2122" w:type="dxa"/>
            <w:vMerge/>
            <w:shd w:val="clear" w:color="auto" w:fill="auto"/>
          </w:tcPr>
          <w:p w14:paraId="180489C3" w14:textId="77777777" w:rsidR="00F20A33" w:rsidRPr="00CB48AD" w:rsidRDefault="00F20A33" w:rsidP="00FE3D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Arial Nova Cond" w:cstheme="minorHAns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14:paraId="0125A987" w14:textId="77777777" w:rsidR="00F20A33" w:rsidRPr="00CB48AD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 xml:space="preserve">4.1 </w:t>
            </w:r>
          </w:p>
        </w:tc>
        <w:tc>
          <w:tcPr>
            <w:tcW w:w="2126" w:type="dxa"/>
            <w:shd w:val="clear" w:color="auto" w:fill="auto"/>
          </w:tcPr>
          <w:p w14:paraId="1CE54F8D" w14:textId="77777777" w:rsidR="00F20A33" w:rsidRPr="00CB48AD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 Nova Cond" w:cstheme="minorHAnsi"/>
                <w:color w:val="000000"/>
                <w:sz w:val="20"/>
                <w:szCs w:val="20"/>
              </w:rPr>
            </w:pPr>
            <w:bookmarkStart w:id="1" w:name="_Hlk116990068"/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>Percentage of the total number of NCDCs/ CDCs that have safely reopened</w:t>
            </w:r>
            <w:bookmarkEnd w:id="1"/>
          </w:p>
        </w:tc>
        <w:tc>
          <w:tcPr>
            <w:tcW w:w="3261" w:type="dxa"/>
            <w:shd w:val="clear" w:color="auto" w:fill="auto"/>
          </w:tcPr>
          <w:p w14:paraId="5091A4A8" w14:textId="77777777" w:rsidR="008C72B7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>Provincial/ Municipal/ City/ Barangay disaggregation;</w:t>
            </w:r>
          </w:p>
          <w:p w14:paraId="24298DD9" w14:textId="614FE1AD" w:rsidR="00F20A33" w:rsidRPr="00CB48AD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 xml:space="preserve">(FOC): </w:t>
            </w:r>
            <w:r w:rsidR="009522DE">
              <w:rPr>
                <w:rFonts w:eastAsia="Arial Nova Cond" w:cstheme="minorHAnsi"/>
                <w:color w:val="000000"/>
                <w:sz w:val="20"/>
                <w:szCs w:val="20"/>
              </w:rPr>
              <w:t>Monthly</w:t>
            </w: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</w:tcPr>
          <w:p w14:paraId="69337098" w14:textId="77777777" w:rsidR="00F20A33" w:rsidRPr="00CB48AD" w:rsidRDefault="00F20A33" w:rsidP="00082BCD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6" w:hanging="176"/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>NCDCs/ CDCs</w:t>
            </w:r>
          </w:p>
          <w:p w14:paraId="75736699" w14:textId="77777777" w:rsidR="00F20A33" w:rsidRPr="00CB48AD" w:rsidRDefault="00F20A33" w:rsidP="00082BCD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6" w:hanging="176"/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>M/ C/ Barangay LGU SWDO</w:t>
            </w:r>
          </w:p>
          <w:p w14:paraId="6733E8FA" w14:textId="77777777" w:rsidR="00F20A33" w:rsidRPr="00CB48AD" w:rsidRDefault="00F20A33" w:rsidP="00082BCD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6" w:hanging="176"/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>PSWDO</w:t>
            </w:r>
          </w:p>
        </w:tc>
        <w:tc>
          <w:tcPr>
            <w:tcW w:w="1701" w:type="dxa"/>
            <w:shd w:val="clear" w:color="auto" w:fill="auto"/>
          </w:tcPr>
          <w:p w14:paraId="4D7DA027" w14:textId="77777777" w:rsidR="00F20A33" w:rsidRPr="00CB48AD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>Submitted data and reports to ECCD Council</w:t>
            </w:r>
          </w:p>
        </w:tc>
        <w:tc>
          <w:tcPr>
            <w:tcW w:w="2711" w:type="dxa"/>
            <w:vMerge/>
            <w:shd w:val="clear" w:color="auto" w:fill="auto"/>
          </w:tcPr>
          <w:p w14:paraId="6775D022" w14:textId="77777777" w:rsidR="00F20A33" w:rsidRPr="00CB48AD" w:rsidRDefault="00F20A33" w:rsidP="00FE3D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Arial Nova Cond" w:cstheme="minorHAnsi"/>
                <w:color w:val="000000"/>
                <w:sz w:val="20"/>
                <w:szCs w:val="20"/>
              </w:rPr>
            </w:pPr>
          </w:p>
        </w:tc>
      </w:tr>
      <w:tr w:rsidR="00F20A33" w14:paraId="1CE1DC05" w14:textId="77777777" w:rsidTr="001B4D69">
        <w:tc>
          <w:tcPr>
            <w:tcW w:w="2122" w:type="dxa"/>
            <w:vMerge/>
            <w:shd w:val="clear" w:color="auto" w:fill="auto"/>
          </w:tcPr>
          <w:p w14:paraId="01FF932F" w14:textId="77777777" w:rsidR="00F20A33" w:rsidRPr="00CB48AD" w:rsidRDefault="00F20A33" w:rsidP="00FE3D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Arial Nova Cond" w:cstheme="minorHAns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14:paraId="44BE1092" w14:textId="77777777" w:rsidR="00F20A33" w:rsidRPr="00CB48AD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>4.2</w:t>
            </w:r>
          </w:p>
        </w:tc>
        <w:tc>
          <w:tcPr>
            <w:tcW w:w="2126" w:type="dxa"/>
            <w:shd w:val="clear" w:color="auto" w:fill="auto"/>
          </w:tcPr>
          <w:p w14:paraId="4A8E881C" w14:textId="77777777" w:rsidR="00F20A33" w:rsidRPr="00CB48AD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 Nova Cond" w:cstheme="minorHAnsi"/>
                <w:color w:val="000000"/>
                <w:sz w:val="20"/>
                <w:szCs w:val="20"/>
              </w:rPr>
            </w:pPr>
            <w:bookmarkStart w:id="2" w:name="_Hlk116990096"/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 xml:space="preserve">Percentage of the total number of SNP programs of LGUs that have safely reopened </w:t>
            </w:r>
            <w:bookmarkEnd w:id="2"/>
          </w:p>
        </w:tc>
        <w:tc>
          <w:tcPr>
            <w:tcW w:w="3261" w:type="dxa"/>
            <w:shd w:val="clear" w:color="auto" w:fill="auto"/>
          </w:tcPr>
          <w:p w14:paraId="0D202755" w14:textId="77777777" w:rsidR="008C72B7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>Provincial/ Municipal/ City/Barangay disaggregation;</w:t>
            </w:r>
          </w:p>
          <w:p w14:paraId="59086732" w14:textId="3FA3E1F4" w:rsidR="00F20A33" w:rsidRPr="00CB48AD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 xml:space="preserve">(FOC): </w:t>
            </w:r>
            <w:r w:rsidR="009522DE">
              <w:rPr>
                <w:rFonts w:eastAsia="Arial Nova Cond" w:cstheme="minorHAnsi"/>
                <w:color w:val="000000"/>
                <w:sz w:val="20"/>
                <w:szCs w:val="20"/>
              </w:rPr>
              <w:t>Monthly</w:t>
            </w: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</w:tcPr>
          <w:p w14:paraId="326BDEE1" w14:textId="77777777" w:rsidR="00F20A33" w:rsidRPr="00CB48AD" w:rsidRDefault="00F20A33" w:rsidP="00D44B48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6" w:hanging="176"/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>Barangay LGU</w:t>
            </w:r>
          </w:p>
          <w:p w14:paraId="6F521EEC" w14:textId="77777777" w:rsidR="00F20A33" w:rsidRPr="00CB48AD" w:rsidRDefault="00F20A33" w:rsidP="00D44B48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6" w:hanging="176"/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>M/ C/ SWDO</w:t>
            </w:r>
          </w:p>
          <w:p w14:paraId="3C7944FC" w14:textId="77777777" w:rsidR="00F20A33" w:rsidRPr="00CB48AD" w:rsidRDefault="00F20A33" w:rsidP="00D44B48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6" w:hanging="176"/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>PSWDO</w:t>
            </w:r>
          </w:p>
        </w:tc>
        <w:tc>
          <w:tcPr>
            <w:tcW w:w="1701" w:type="dxa"/>
            <w:shd w:val="clear" w:color="auto" w:fill="auto"/>
          </w:tcPr>
          <w:p w14:paraId="13585E20" w14:textId="77777777" w:rsidR="00F20A33" w:rsidRPr="00CB48AD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>Submitted data and reports to ECCD Council</w:t>
            </w:r>
          </w:p>
        </w:tc>
        <w:tc>
          <w:tcPr>
            <w:tcW w:w="2711" w:type="dxa"/>
            <w:vMerge/>
            <w:shd w:val="clear" w:color="auto" w:fill="auto"/>
          </w:tcPr>
          <w:p w14:paraId="401FBEA7" w14:textId="77777777" w:rsidR="00F20A33" w:rsidRPr="00CB48AD" w:rsidRDefault="00F20A33" w:rsidP="00FE3D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Arial Nova Cond" w:cstheme="minorHAnsi"/>
                <w:color w:val="000000"/>
                <w:sz w:val="20"/>
                <w:szCs w:val="20"/>
              </w:rPr>
            </w:pPr>
          </w:p>
        </w:tc>
      </w:tr>
      <w:tr w:rsidR="00F20A33" w14:paraId="643441C0" w14:textId="77777777" w:rsidTr="001B4D69">
        <w:tc>
          <w:tcPr>
            <w:tcW w:w="2122" w:type="dxa"/>
            <w:vMerge/>
            <w:shd w:val="clear" w:color="auto" w:fill="auto"/>
          </w:tcPr>
          <w:p w14:paraId="1FC26D02" w14:textId="77777777" w:rsidR="00F20A33" w:rsidRPr="00CB48AD" w:rsidRDefault="00F20A33" w:rsidP="00FE3D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Arial Nova Cond" w:cstheme="minorHAns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14:paraId="00DC9A41" w14:textId="77777777" w:rsidR="00F20A33" w:rsidRPr="00CB48AD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 xml:space="preserve">4.3 </w:t>
            </w:r>
          </w:p>
        </w:tc>
        <w:tc>
          <w:tcPr>
            <w:tcW w:w="2126" w:type="dxa"/>
            <w:shd w:val="clear" w:color="auto" w:fill="auto"/>
          </w:tcPr>
          <w:p w14:paraId="2A166FC1" w14:textId="77777777" w:rsidR="00F20A33" w:rsidRPr="00CB48AD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>Percentage of the total number of PLCs that have safely reopened</w:t>
            </w:r>
          </w:p>
        </w:tc>
        <w:tc>
          <w:tcPr>
            <w:tcW w:w="3261" w:type="dxa"/>
            <w:shd w:val="clear" w:color="auto" w:fill="auto"/>
          </w:tcPr>
          <w:p w14:paraId="3051B05C" w14:textId="77777777" w:rsidR="00C43F45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>Provincial/Municipal/City/ Barangay disaggregation;</w:t>
            </w:r>
          </w:p>
          <w:p w14:paraId="39CA052C" w14:textId="3CD0C63C" w:rsidR="00F20A33" w:rsidRPr="00CB48AD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 xml:space="preserve">(FOC): </w:t>
            </w:r>
            <w:r w:rsidR="007401D4">
              <w:rPr>
                <w:rFonts w:eastAsia="Arial Nova Cond" w:cstheme="minorHAnsi"/>
                <w:color w:val="000000"/>
                <w:sz w:val="20"/>
                <w:szCs w:val="20"/>
              </w:rPr>
              <w:t>Monthly</w:t>
            </w: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</w:tcPr>
          <w:p w14:paraId="163547F5" w14:textId="77777777" w:rsidR="00F20A33" w:rsidRPr="00CB48AD" w:rsidRDefault="00F20A33" w:rsidP="000D6CC5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6" w:hanging="176"/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>PLC owners</w:t>
            </w:r>
          </w:p>
          <w:p w14:paraId="1516516E" w14:textId="77777777" w:rsidR="00F20A33" w:rsidRPr="00CB48AD" w:rsidRDefault="00F20A33" w:rsidP="000D6CC5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6" w:hanging="176"/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>M/ C/ SWDO</w:t>
            </w:r>
          </w:p>
          <w:p w14:paraId="143EB11F" w14:textId="77777777" w:rsidR="00F20A33" w:rsidRPr="00CB48AD" w:rsidRDefault="00F20A33" w:rsidP="000D6CC5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6" w:hanging="176"/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>PSWDO / ECCD Council</w:t>
            </w:r>
          </w:p>
        </w:tc>
        <w:tc>
          <w:tcPr>
            <w:tcW w:w="1701" w:type="dxa"/>
            <w:shd w:val="clear" w:color="auto" w:fill="auto"/>
          </w:tcPr>
          <w:p w14:paraId="441DA2AA" w14:textId="77777777" w:rsidR="00F20A33" w:rsidRPr="00CB48AD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>Submitted data and reports to ECCD Council</w:t>
            </w:r>
          </w:p>
        </w:tc>
        <w:tc>
          <w:tcPr>
            <w:tcW w:w="2711" w:type="dxa"/>
            <w:shd w:val="clear" w:color="auto" w:fill="auto"/>
          </w:tcPr>
          <w:sdt>
            <w:sdtPr>
              <w:rPr>
                <w:rFonts w:eastAsia="Arial Nova Cond" w:cstheme="minorHAnsi"/>
                <w:color w:val="000000"/>
                <w:sz w:val="20"/>
                <w:szCs w:val="20"/>
              </w:rPr>
              <w:tag w:val="goog_rdk_3"/>
              <w:id w:val="-814408328"/>
            </w:sdtPr>
            <w:sdtContent>
              <w:p w14:paraId="3FF63AA2" w14:textId="39228C85" w:rsidR="00F20A33" w:rsidRPr="00F20A33" w:rsidRDefault="00F20A33" w:rsidP="00FE3DCB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eastAsia="Arial Nova Cond" w:cstheme="minorHAnsi"/>
                    <w:color w:val="000000"/>
                    <w:sz w:val="20"/>
                    <w:szCs w:val="20"/>
                  </w:rPr>
                </w:pPr>
                <w:r w:rsidRPr="00F20A33">
                  <w:rPr>
                    <w:rFonts w:eastAsia="Arial Nova Cond" w:cstheme="minorHAnsi"/>
                    <w:color w:val="000000"/>
                    <w:sz w:val="20"/>
                    <w:szCs w:val="20"/>
                  </w:rPr>
                  <w:t xml:space="preserve">Form 3.1. Monthly Municipal/ City Consolidated Monitoring Report of Outcome and Output Indicators </w:t>
                </w:r>
              </w:p>
            </w:sdtContent>
          </w:sdt>
        </w:tc>
      </w:tr>
      <w:tr w:rsidR="00F20A33" w14:paraId="46A752B4" w14:textId="77777777" w:rsidTr="001B4D69">
        <w:tc>
          <w:tcPr>
            <w:tcW w:w="2122" w:type="dxa"/>
            <w:vMerge/>
            <w:shd w:val="clear" w:color="auto" w:fill="auto"/>
          </w:tcPr>
          <w:p w14:paraId="43CB47FA" w14:textId="77777777" w:rsidR="00F20A33" w:rsidRPr="00CB48AD" w:rsidRDefault="00F20A33" w:rsidP="00FE3D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Arial Nova Cond" w:cstheme="minorHAns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14:paraId="68952ADE" w14:textId="77777777" w:rsidR="00F20A33" w:rsidRPr="00CB48AD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 Nova Cond" w:cstheme="minorHAnsi"/>
                <w:color w:val="000000"/>
                <w:sz w:val="20"/>
                <w:szCs w:val="20"/>
                <w:highlight w:val="yellow"/>
              </w:rPr>
            </w:pP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2126" w:type="dxa"/>
            <w:shd w:val="clear" w:color="auto" w:fill="auto"/>
          </w:tcPr>
          <w:p w14:paraId="3D9A79D0" w14:textId="77777777" w:rsidR="00F20A33" w:rsidRPr="00CB48AD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>Percentage of Provinces / HUC/ ICCs that have been trained (TOT) on risk-informed planning &amp; M&amp;E</w:t>
            </w:r>
          </w:p>
        </w:tc>
        <w:tc>
          <w:tcPr>
            <w:tcW w:w="3261" w:type="dxa"/>
            <w:shd w:val="clear" w:color="auto" w:fill="auto"/>
          </w:tcPr>
          <w:p w14:paraId="57C7CC0A" w14:textId="77777777" w:rsidR="009D5BDB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>Provincial / HUC / Ind. Component City disaggregation;</w:t>
            </w:r>
          </w:p>
          <w:p w14:paraId="6A40015E" w14:textId="3CCE7769" w:rsidR="00F20A33" w:rsidRPr="00CB48AD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 xml:space="preserve">(FOC): </w:t>
            </w:r>
            <w:r w:rsidR="007401D4">
              <w:rPr>
                <w:rFonts w:eastAsia="Arial Nova Cond" w:cstheme="minorHAnsi"/>
                <w:color w:val="000000"/>
                <w:sz w:val="20"/>
                <w:szCs w:val="20"/>
              </w:rPr>
              <w:t>Monthly</w:t>
            </w:r>
          </w:p>
        </w:tc>
        <w:tc>
          <w:tcPr>
            <w:tcW w:w="1984" w:type="dxa"/>
            <w:shd w:val="clear" w:color="auto" w:fill="auto"/>
          </w:tcPr>
          <w:p w14:paraId="34816710" w14:textId="77777777" w:rsidR="00F20A33" w:rsidRPr="00CB48AD" w:rsidRDefault="00F20A33" w:rsidP="00096288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6" w:hanging="176"/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>PSWDO</w:t>
            </w:r>
          </w:p>
          <w:p w14:paraId="635BAA93" w14:textId="77777777" w:rsidR="00F20A33" w:rsidRPr="00CB48AD" w:rsidRDefault="00F20A33" w:rsidP="00096288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6" w:hanging="176"/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>HUC / ICC SWDO</w:t>
            </w:r>
          </w:p>
          <w:p w14:paraId="4EABBA78" w14:textId="77777777" w:rsidR="00F20A33" w:rsidRPr="00CB48AD" w:rsidRDefault="00F20A33" w:rsidP="00096288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6" w:hanging="176"/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>ECCD Council</w:t>
            </w:r>
          </w:p>
        </w:tc>
        <w:tc>
          <w:tcPr>
            <w:tcW w:w="1701" w:type="dxa"/>
            <w:shd w:val="clear" w:color="auto" w:fill="auto"/>
          </w:tcPr>
          <w:p w14:paraId="2D1D6B1B" w14:textId="77777777" w:rsidR="00F20A33" w:rsidRPr="00CB48AD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>Submitted data and reports to ECCD Council</w:t>
            </w:r>
          </w:p>
        </w:tc>
        <w:tc>
          <w:tcPr>
            <w:tcW w:w="2711" w:type="dxa"/>
            <w:shd w:val="clear" w:color="auto" w:fill="auto"/>
          </w:tcPr>
          <w:p w14:paraId="5CA2B8A8" w14:textId="56D9786B" w:rsidR="00F20A33" w:rsidRPr="00CB48AD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>Form 3.</w:t>
            </w:r>
            <w:r w:rsidR="00EA7A5F">
              <w:rPr>
                <w:rFonts w:eastAsia="Arial Nova Cond" w:cstheme="minorHAnsi"/>
                <w:color w:val="000000"/>
                <w:sz w:val="20"/>
                <w:szCs w:val="20"/>
              </w:rPr>
              <w:t>3</w:t>
            </w: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 xml:space="preserve"> Monthly </w:t>
            </w:r>
            <w:r w:rsidR="00861DF9" w:rsidRPr="00861DF9">
              <w:rPr>
                <w:rFonts w:eastAsia="Arial Nova Cond" w:cstheme="minorHAnsi"/>
                <w:color w:val="000000"/>
                <w:sz w:val="20"/>
                <w:szCs w:val="20"/>
              </w:rPr>
              <w:t>Municipality/City, HUCC, ICC Consolidated Monitoring Report on Risk-Informed Planning</w:t>
            </w:r>
          </w:p>
          <w:p w14:paraId="6992FAAB" w14:textId="120CA01A" w:rsidR="003E487A" w:rsidRPr="00CB48AD" w:rsidRDefault="00F20A33" w:rsidP="007401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>Form 4.</w:t>
            </w:r>
            <w:r w:rsidR="00EA7A5F">
              <w:rPr>
                <w:rFonts w:eastAsia="Arial Nova Cond" w:cstheme="minorHAnsi"/>
                <w:color w:val="000000"/>
                <w:sz w:val="20"/>
                <w:szCs w:val="20"/>
              </w:rPr>
              <w:t>3</w:t>
            </w: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 xml:space="preserve"> Monthly </w:t>
            </w:r>
            <w:r w:rsidR="00861DF9" w:rsidRPr="00861DF9">
              <w:rPr>
                <w:rFonts w:eastAsia="Arial Nova Cond" w:cstheme="minorHAnsi"/>
                <w:color w:val="000000"/>
                <w:sz w:val="20"/>
                <w:szCs w:val="20"/>
              </w:rPr>
              <w:t>Provincial Consolidated Monitoring Report on Risk-Informed Planning</w:t>
            </w:r>
            <w:r w:rsidR="00861DF9" w:rsidRPr="00861DF9">
              <w:rPr>
                <w:rFonts w:eastAsia="Arial Nova Cond" w:cstheme="minorHAnsi"/>
                <w:color w:val="000000"/>
                <w:sz w:val="20"/>
                <w:szCs w:val="20"/>
              </w:rPr>
              <w:t xml:space="preserve"> </w:t>
            </w:r>
          </w:p>
        </w:tc>
      </w:tr>
      <w:tr w:rsidR="00F20A33" w14:paraId="60793F49" w14:textId="77777777" w:rsidTr="001B4D69">
        <w:tc>
          <w:tcPr>
            <w:tcW w:w="2122" w:type="dxa"/>
            <w:vMerge/>
            <w:shd w:val="clear" w:color="auto" w:fill="auto"/>
          </w:tcPr>
          <w:p w14:paraId="1C1CA267" w14:textId="77777777" w:rsidR="00F20A33" w:rsidRPr="00CB48AD" w:rsidRDefault="00F20A33" w:rsidP="00FE3D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Arial Nova Cond" w:cstheme="minorHAns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14:paraId="118F092F" w14:textId="77777777" w:rsidR="00F20A33" w:rsidRPr="00CB48AD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2126" w:type="dxa"/>
            <w:shd w:val="clear" w:color="auto" w:fill="auto"/>
          </w:tcPr>
          <w:p w14:paraId="376019A8" w14:textId="77777777" w:rsidR="00F20A33" w:rsidRPr="00CB48AD" w:rsidRDefault="00F20A33" w:rsidP="00EC14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>Percentage of HUCs / ICCs that have rolled out to their 100% barangays on risk-informed planning &amp; M&amp;E</w:t>
            </w:r>
          </w:p>
        </w:tc>
        <w:tc>
          <w:tcPr>
            <w:tcW w:w="3261" w:type="dxa"/>
            <w:shd w:val="clear" w:color="auto" w:fill="auto"/>
          </w:tcPr>
          <w:p w14:paraId="2D172823" w14:textId="05738D8D" w:rsidR="00AA37E9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>HUC / Ind. Component City disaggregation;</w:t>
            </w:r>
          </w:p>
          <w:p w14:paraId="7CC503BD" w14:textId="59304D6D" w:rsidR="00F20A33" w:rsidRPr="00CB48AD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 xml:space="preserve">(FOC): </w:t>
            </w:r>
            <w:r w:rsidR="00D874AA">
              <w:rPr>
                <w:rFonts w:eastAsia="Arial Nova Cond" w:cstheme="minorHAnsi"/>
                <w:color w:val="000000"/>
                <w:sz w:val="20"/>
                <w:szCs w:val="20"/>
              </w:rPr>
              <w:t>M</w:t>
            </w: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>onthly</w:t>
            </w:r>
          </w:p>
        </w:tc>
        <w:tc>
          <w:tcPr>
            <w:tcW w:w="1984" w:type="dxa"/>
            <w:shd w:val="clear" w:color="auto" w:fill="auto"/>
          </w:tcPr>
          <w:p w14:paraId="2D2D7554" w14:textId="77777777" w:rsidR="00F20A33" w:rsidRPr="00CB48AD" w:rsidRDefault="00F20A33" w:rsidP="008F0A46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6" w:hanging="176"/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>HUC / ICC SWDO</w:t>
            </w:r>
          </w:p>
          <w:p w14:paraId="43FAE12C" w14:textId="77777777" w:rsidR="00F20A33" w:rsidRPr="00CB48AD" w:rsidRDefault="00F20A33" w:rsidP="008F0A46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6" w:hanging="176"/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>ECCD Council</w:t>
            </w:r>
          </w:p>
        </w:tc>
        <w:tc>
          <w:tcPr>
            <w:tcW w:w="1701" w:type="dxa"/>
            <w:shd w:val="clear" w:color="auto" w:fill="auto"/>
          </w:tcPr>
          <w:p w14:paraId="0A9D1DAB" w14:textId="77777777" w:rsidR="00F20A33" w:rsidRPr="00CB48AD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>Submitted data and reports to ECCD Council</w:t>
            </w:r>
          </w:p>
        </w:tc>
        <w:tc>
          <w:tcPr>
            <w:tcW w:w="2711" w:type="dxa"/>
            <w:shd w:val="clear" w:color="auto" w:fill="auto"/>
          </w:tcPr>
          <w:p w14:paraId="20405E95" w14:textId="657D9DE0" w:rsidR="00F20A33" w:rsidRPr="00F20A33" w:rsidRDefault="00F20A33" w:rsidP="00EC14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>Form 3.</w:t>
            </w:r>
            <w:r w:rsidR="007401D4">
              <w:rPr>
                <w:rFonts w:eastAsia="Arial Nova Cond" w:cstheme="minorHAnsi"/>
                <w:color w:val="000000"/>
                <w:sz w:val="20"/>
                <w:szCs w:val="20"/>
              </w:rPr>
              <w:t>3</w:t>
            </w: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 xml:space="preserve"> Monthly </w:t>
            </w:r>
            <w:r w:rsidR="00861DF9" w:rsidRPr="00861DF9">
              <w:rPr>
                <w:rFonts w:eastAsia="Arial Nova Cond" w:cstheme="minorHAnsi"/>
                <w:color w:val="000000"/>
                <w:sz w:val="20"/>
                <w:szCs w:val="20"/>
              </w:rPr>
              <w:t>Municipality/City, HUCC, ICC Consolidated Monitoring Report on Risk-Informed Planning</w:t>
            </w:r>
          </w:p>
        </w:tc>
      </w:tr>
      <w:tr w:rsidR="00F20A33" w14:paraId="79020DCD" w14:textId="77777777" w:rsidTr="001B4D69">
        <w:tc>
          <w:tcPr>
            <w:tcW w:w="2122" w:type="dxa"/>
            <w:vMerge/>
            <w:shd w:val="clear" w:color="auto" w:fill="auto"/>
          </w:tcPr>
          <w:p w14:paraId="267DC676" w14:textId="77777777" w:rsidR="00F20A33" w:rsidRPr="00CB48AD" w:rsidRDefault="00F20A33" w:rsidP="00FE3D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Arial Nova Cond" w:cstheme="minorHAns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14:paraId="423368C5" w14:textId="77777777" w:rsidR="00F20A33" w:rsidRPr="00CB48AD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>7</w:t>
            </w:r>
          </w:p>
        </w:tc>
        <w:tc>
          <w:tcPr>
            <w:tcW w:w="2126" w:type="dxa"/>
            <w:shd w:val="clear" w:color="auto" w:fill="auto"/>
          </w:tcPr>
          <w:p w14:paraId="4947277B" w14:textId="07F7D464" w:rsidR="00F20A33" w:rsidRPr="00CB48AD" w:rsidRDefault="00F20A33" w:rsidP="000869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 xml:space="preserve">Percentage of </w:t>
            </w:r>
            <w:r w:rsidR="005D11D0">
              <w:rPr>
                <w:rFonts w:eastAsia="Arial Nova Cond" w:cstheme="minorHAnsi"/>
                <w:color w:val="000000"/>
                <w:sz w:val="20"/>
                <w:szCs w:val="20"/>
              </w:rPr>
              <w:t>MLGU</w:t>
            </w: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>/ Component City that have received TA/training and rolled out to their 100% barangays on risk-informed planning &amp; M&amp;E</w:t>
            </w:r>
          </w:p>
        </w:tc>
        <w:tc>
          <w:tcPr>
            <w:tcW w:w="3261" w:type="dxa"/>
            <w:shd w:val="clear" w:color="auto" w:fill="auto"/>
          </w:tcPr>
          <w:p w14:paraId="27685A4E" w14:textId="77777777" w:rsidR="003740C5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>Municipal / Component City disaggregation;</w:t>
            </w:r>
          </w:p>
          <w:p w14:paraId="49C27253" w14:textId="3350375B" w:rsidR="00F20A33" w:rsidRPr="00CB48AD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 xml:space="preserve">(FOC): </w:t>
            </w:r>
            <w:r w:rsidR="00D874AA">
              <w:rPr>
                <w:rFonts w:eastAsia="Arial Nova Cond" w:cstheme="minorHAnsi"/>
                <w:color w:val="000000"/>
                <w:sz w:val="20"/>
                <w:szCs w:val="20"/>
              </w:rPr>
              <w:t>M</w:t>
            </w: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>onthly</w:t>
            </w:r>
          </w:p>
        </w:tc>
        <w:tc>
          <w:tcPr>
            <w:tcW w:w="1984" w:type="dxa"/>
            <w:shd w:val="clear" w:color="auto" w:fill="auto"/>
          </w:tcPr>
          <w:p w14:paraId="43A8AF6C" w14:textId="77777777" w:rsidR="00F20A33" w:rsidRPr="00CB48AD" w:rsidRDefault="00F20A33" w:rsidP="00D874AA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6" w:hanging="176"/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>M/C SWDO</w:t>
            </w:r>
          </w:p>
          <w:p w14:paraId="395E90D6" w14:textId="77777777" w:rsidR="00F20A33" w:rsidRPr="00CB48AD" w:rsidRDefault="00F20A33" w:rsidP="00D874AA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6" w:hanging="176"/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>ECCD Council</w:t>
            </w:r>
          </w:p>
        </w:tc>
        <w:tc>
          <w:tcPr>
            <w:tcW w:w="1701" w:type="dxa"/>
            <w:shd w:val="clear" w:color="auto" w:fill="auto"/>
          </w:tcPr>
          <w:p w14:paraId="7BE729F8" w14:textId="77777777" w:rsidR="00F20A33" w:rsidRPr="00CB48AD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>Submitted data and reports to ECCD Council</w:t>
            </w:r>
          </w:p>
        </w:tc>
        <w:tc>
          <w:tcPr>
            <w:tcW w:w="2711" w:type="dxa"/>
            <w:shd w:val="clear" w:color="auto" w:fill="auto"/>
          </w:tcPr>
          <w:p w14:paraId="6E421331" w14:textId="63AA25B4" w:rsidR="00F20A33" w:rsidRPr="00CB48AD" w:rsidRDefault="00F20A33" w:rsidP="000869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>Form 3.</w:t>
            </w:r>
            <w:r w:rsidR="007401D4">
              <w:rPr>
                <w:rFonts w:eastAsia="Arial Nova Cond" w:cstheme="minorHAnsi"/>
                <w:color w:val="000000"/>
                <w:sz w:val="20"/>
                <w:szCs w:val="20"/>
              </w:rPr>
              <w:t>3</w:t>
            </w: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 xml:space="preserve"> Monthly </w:t>
            </w:r>
            <w:r w:rsidR="00861DF9" w:rsidRPr="00861DF9">
              <w:rPr>
                <w:rFonts w:eastAsia="Arial Nova Cond" w:cstheme="minorHAnsi"/>
                <w:color w:val="000000"/>
                <w:sz w:val="20"/>
                <w:szCs w:val="20"/>
              </w:rPr>
              <w:t>Municipality/City, HUCC, ICC Consolidated Monitoring Report on Risk-Informed Planning</w:t>
            </w:r>
          </w:p>
          <w:p w14:paraId="5236EA5A" w14:textId="77777777" w:rsidR="00570A32" w:rsidRDefault="00570A32" w:rsidP="000869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Arial Nova Cond" w:cstheme="minorHAnsi"/>
                <w:color w:val="000000"/>
                <w:sz w:val="20"/>
                <w:szCs w:val="20"/>
              </w:rPr>
            </w:pPr>
          </w:p>
          <w:p w14:paraId="77E721A1" w14:textId="18C7AA18" w:rsidR="003E487A" w:rsidRPr="00F20A33" w:rsidRDefault="00F20A33" w:rsidP="000869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>Form 4.</w:t>
            </w:r>
            <w:r w:rsidR="007401D4">
              <w:rPr>
                <w:rFonts w:eastAsia="Arial Nova Cond" w:cstheme="minorHAnsi"/>
                <w:color w:val="000000"/>
                <w:sz w:val="20"/>
                <w:szCs w:val="20"/>
              </w:rPr>
              <w:t>3</w:t>
            </w: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 xml:space="preserve"> Monthly </w:t>
            </w:r>
            <w:r w:rsidR="00861DF9" w:rsidRPr="00861DF9">
              <w:rPr>
                <w:rFonts w:eastAsia="Arial Nova Cond" w:cstheme="minorHAnsi"/>
                <w:color w:val="000000"/>
                <w:sz w:val="20"/>
                <w:szCs w:val="20"/>
              </w:rPr>
              <w:t>Provincial Consolidated Monitoring Report on Risk-Informed Planning</w:t>
            </w:r>
            <w:r w:rsidR="00861DF9" w:rsidRPr="00861DF9">
              <w:rPr>
                <w:rFonts w:eastAsia="Arial Nova Cond" w:cstheme="minorHAnsi"/>
                <w:color w:val="000000"/>
                <w:sz w:val="20"/>
                <w:szCs w:val="20"/>
              </w:rPr>
              <w:t xml:space="preserve"> </w:t>
            </w:r>
          </w:p>
        </w:tc>
      </w:tr>
      <w:tr w:rsidR="00F20A33" w14:paraId="6E7B7867" w14:textId="77777777" w:rsidTr="001B4D69">
        <w:tc>
          <w:tcPr>
            <w:tcW w:w="2122" w:type="dxa"/>
            <w:vMerge/>
            <w:shd w:val="clear" w:color="auto" w:fill="auto"/>
          </w:tcPr>
          <w:p w14:paraId="5ED87C77" w14:textId="77777777" w:rsidR="00F20A33" w:rsidRPr="00CB48AD" w:rsidRDefault="00F20A33" w:rsidP="00FE3D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Arial Nova Cond" w:cstheme="minorHAns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14:paraId="322BB8F9" w14:textId="77777777" w:rsidR="00F20A33" w:rsidRPr="00CB48AD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14:paraId="5263F6D5" w14:textId="741F3536" w:rsidR="00F20A33" w:rsidRPr="00CB48AD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 xml:space="preserve">Percentage of Barangay and M/C LGUs where safe ECE reopening is implemented conducted monthly monitoring of NCDC/CDC, PLCs, SNPs </w:t>
            </w: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lastRenderedPageBreak/>
              <w:t xml:space="preserve">compliance to SOP, particularly on </w:t>
            </w:r>
            <w:r w:rsidR="003E487A">
              <w:rPr>
                <w:rFonts w:eastAsia="Arial Nova Cond" w:cstheme="minorHAnsi"/>
                <w:color w:val="000000"/>
                <w:sz w:val="20"/>
                <w:szCs w:val="20"/>
              </w:rPr>
              <w:t xml:space="preserve">health and </w:t>
            </w: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>safety protocols</w:t>
            </w:r>
          </w:p>
        </w:tc>
        <w:tc>
          <w:tcPr>
            <w:tcW w:w="3261" w:type="dxa"/>
            <w:shd w:val="clear" w:color="auto" w:fill="auto"/>
          </w:tcPr>
          <w:p w14:paraId="42E86FB0" w14:textId="77777777" w:rsidR="00165674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lastRenderedPageBreak/>
              <w:t xml:space="preserve">Municipal / Component City / Barangay disaggregation; </w:t>
            </w:r>
          </w:p>
          <w:p w14:paraId="60012311" w14:textId="3E949CFE" w:rsidR="00F20A33" w:rsidRPr="00CB48AD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 xml:space="preserve">(FOC): </w:t>
            </w:r>
            <w:r w:rsidR="00165674">
              <w:rPr>
                <w:rFonts w:eastAsia="Arial Nova Cond" w:cstheme="minorHAnsi"/>
                <w:color w:val="000000"/>
                <w:sz w:val="20"/>
                <w:szCs w:val="20"/>
              </w:rPr>
              <w:t>M</w:t>
            </w: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>onthly</w:t>
            </w:r>
          </w:p>
        </w:tc>
        <w:tc>
          <w:tcPr>
            <w:tcW w:w="1984" w:type="dxa"/>
            <w:shd w:val="clear" w:color="auto" w:fill="auto"/>
          </w:tcPr>
          <w:p w14:paraId="26AB2D47" w14:textId="77777777" w:rsidR="00F20A33" w:rsidRPr="00CB48AD" w:rsidRDefault="00F20A33" w:rsidP="00E815E8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6" w:hanging="176"/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>M/C SWDO</w:t>
            </w:r>
          </w:p>
          <w:p w14:paraId="0FF4B811" w14:textId="77777777" w:rsidR="00F20A33" w:rsidRPr="00CB48AD" w:rsidRDefault="00F20A33" w:rsidP="00E815E8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6" w:hanging="176"/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>ECCD Council</w:t>
            </w:r>
          </w:p>
        </w:tc>
        <w:tc>
          <w:tcPr>
            <w:tcW w:w="1701" w:type="dxa"/>
            <w:shd w:val="clear" w:color="auto" w:fill="auto"/>
          </w:tcPr>
          <w:p w14:paraId="3A460B4A" w14:textId="77777777" w:rsidR="00F20A33" w:rsidRPr="00CB48AD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>Submitted data and reports to ECCD Council</w:t>
            </w:r>
          </w:p>
        </w:tc>
        <w:tc>
          <w:tcPr>
            <w:tcW w:w="2711" w:type="dxa"/>
            <w:shd w:val="clear" w:color="auto" w:fill="auto"/>
          </w:tcPr>
          <w:p w14:paraId="2C2BE8AE" w14:textId="60711A71" w:rsidR="00F20A33" w:rsidRPr="00CB48AD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>Form 3.</w:t>
            </w:r>
            <w:r w:rsidR="007401D4">
              <w:rPr>
                <w:rFonts w:eastAsia="Arial Nova Cond" w:cstheme="minorHAnsi"/>
                <w:color w:val="000000"/>
                <w:sz w:val="20"/>
                <w:szCs w:val="20"/>
              </w:rPr>
              <w:t>3</w:t>
            </w: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 xml:space="preserve"> </w:t>
            </w:r>
            <w:r w:rsidR="005E5C99"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 xml:space="preserve">Monthly </w:t>
            </w:r>
            <w:r w:rsidR="00861DF9" w:rsidRPr="00861DF9">
              <w:rPr>
                <w:rFonts w:eastAsia="Arial Nova Cond" w:cstheme="minorHAnsi"/>
                <w:color w:val="000000"/>
                <w:sz w:val="20"/>
                <w:szCs w:val="20"/>
              </w:rPr>
              <w:t>Municipality/City, HUCC, ICC Consolidated Monitoring Report on Risk-Informed Planning</w:t>
            </w:r>
          </w:p>
          <w:p w14:paraId="2B8A2A09" w14:textId="4BB170AA" w:rsidR="00F20A33" w:rsidRPr="00F20A33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>Form 4.</w:t>
            </w:r>
            <w:r w:rsidR="007401D4">
              <w:rPr>
                <w:rFonts w:eastAsia="Arial Nova Cond" w:cstheme="minorHAnsi"/>
                <w:color w:val="000000"/>
                <w:sz w:val="20"/>
                <w:szCs w:val="20"/>
              </w:rPr>
              <w:t>3</w:t>
            </w:r>
            <w:r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 xml:space="preserve"> </w:t>
            </w:r>
            <w:r w:rsidR="00861DF9" w:rsidRPr="00861DF9">
              <w:rPr>
                <w:rFonts w:eastAsia="Arial Nova Cond" w:cstheme="minorHAnsi"/>
                <w:color w:val="000000"/>
                <w:sz w:val="20"/>
                <w:szCs w:val="20"/>
              </w:rPr>
              <w:t xml:space="preserve">Provincial Consolidated Monitoring </w:t>
            </w:r>
            <w:r w:rsidR="00861DF9" w:rsidRPr="00861DF9">
              <w:rPr>
                <w:rFonts w:eastAsia="Arial Nova Cond" w:cstheme="minorHAnsi"/>
                <w:color w:val="000000"/>
                <w:sz w:val="20"/>
                <w:szCs w:val="20"/>
              </w:rPr>
              <w:lastRenderedPageBreak/>
              <w:t>Report on Risk-Informed Planning</w:t>
            </w:r>
          </w:p>
        </w:tc>
      </w:tr>
      <w:tr w:rsidR="00F20A33" w14:paraId="5E39A4C5" w14:textId="77777777" w:rsidTr="001B4D69">
        <w:trPr>
          <w:trHeight w:val="1037"/>
        </w:trPr>
        <w:tc>
          <w:tcPr>
            <w:tcW w:w="2122" w:type="dxa"/>
            <w:shd w:val="clear" w:color="auto" w:fill="auto"/>
          </w:tcPr>
          <w:p w14:paraId="11C6FF28" w14:textId="77777777" w:rsidR="00F20A33" w:rsidRPr="003D3257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 Narrow" w:hAnsi="Arial" w:cstheme="minorHAnsi"/>
                <w:b/>
                <w:bCs/>
                <w:color w:val="000000"/>
                <w:sz w:val="20"/>
                <w:szCs w:val="20"/>
              </w:rPr>
            </w:pPr>
            <w:r w:rsidRPr="003D3257">
              <w:rPr>
                <w:rFonts w:ascii="Arial" w:eastAsia="Arial Nova Cond" w:hAnsi="Arial" w:cstheme="minorHAnsi"/>
                <w:b/>
                <w:bCs/>
                <w:color w:val="000000"/>
                <w:sz w:val="20"/>
                <w:szCs w:val="20"/>
              </w:rPr>
              <w:t xml:space="preserve">2. IMPROVED AND SUSTAINED KNOWLEDGE, BEHAVIOR, AND PRACTICES TO PREVENT COVID-19 TRANSMISSION IN ECE SETTINGS </w:t>
            </w:r>
          </w:p>
        </w:tc>
        <w:tc>
          <w:tcPr>
            <w:tcW w:w="850" w:type="dxa"/>
            <w:shd w:val="clear" w:color="auto" w:fill="auto"/>
          </w:tcPr>
          <w:p w14:paraId="1A375F33" w14:textId="77777777" w:rsidR="00F20A33" w:rsidRPr="00F20A33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F20A33">
              <w:rPr>
                <w:rFonts w:eastAsia="Arial Nova Cond" w:cstheme="minorHAnsi"/>
                <w:color w:val="000000"/>
                <w:sz w:val="20"/>
                <w:szCs w:val="20"/>
              </w:rPr>
              <w:t>9</w:t>
            </w:r>
          </w:p>
        </w:tc>
        <w:tc>
          <w:tcPr>
            <w:tcW w:w="2126" w:type="dxa"/>
            <w:shd w:val="clear" w:color="auto" w:fill="auto"/>
          </w:tcPr>
          <w:p w14:paraId="594BEDCF" w14:textId="212D69C3" w:rsidR="00F20A33" w:rsidRPr="00F20A33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 Nova Cond" w:cstheme="minorHAnsi"/>
                <w:strike/>
                <w:color w:val="000000"/>
                <w:sz w:val="20"/>
                <w:szCs w:val="20"/>
              </w:rPr>
            </w:pPr>
            <w:r w:rsidRPr="00F20A33">
              <w:rPr>
                <w:rFonts w:eastAsia="Arial Nova Cond" w:cstheme="minorHAnsi"/>
                <w:color w:val="000000"/>
                <w:sz w:val="20"/>
                <w:szCs w:val="20"/>
              </w:rPr>
              <w:t xml:space="preserve">Percent of NCDCs/CDCs/SNPs (and PLCs) that are strictly adhering to </w:t>
            </w:r>
            <w:r w:rsidR="00DA09E1">
              <w:rPr>
                <w:rFonts w:eastAsia="Arial Nova Cond" w:cstheme="minorHAnsi"/>
                <w:color w:val="000000"/>
                <w:sz w:val="20"/>
                <w:szCs w:val="20"/>
              </w:rPr>
              <w:t xml:space="preserve">health and </w:t>
            </w:r>
            <w:r w:rsidR="00DA09E1"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>safety protocols</w:t>
            </w:r>
          </w:p>
        </w:tc>
        <w:tc>
          <w:tcPr>
            <w:tcW w:w="3261" w:type="dxa"/>
            <w:shd w:val="clear" w:color="auto" w:fill="auto"/>
          </w:tcPr>
          <w:p w14:paraId="50EF0693" w14:textId="77777777" w:rsidR="00F20A33" w:rsidRPr="00F20A33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F20A33">
              <w:rPr>
                <w:rFonts w:eastAsia="Arial Nova Cond" w:cstheme="minorHAnsi"/>
                <w:color w:val="000000"/>
                <w:sz w:val="20"/>
                <w:szCs w:val="20"/>
              </w:rPr>
              <w:t>Provincial / HUC / Ind. Component City / Component City / Municipality disaggregation;</w:t>
            </w:r>
          </w:p>
          <w:p w14:paraId="7CDC1036" w14:textId="415BBF43" w:rsidR="00F20A33" w:rsidRPr="00F20A33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F20A33">
              <w:rPr>
                <w:rFonts w:eastAsia="Arial Nova Cond" w:cstheme="minorHAnsi"/>
                <w:color w:val="000000"/>
                <w:sz w:val="20"/>
                <w:szCs w:val="20"/>
              </w:rPr>
              <w:t xml:space="preserve">(FOC): </w:t>
            </w:r>
            <w:r w:rsidR="005457CA">
              <w:rPr>
                <w:rFonts w:eastAsia="Arial Nova Cond" w:cstheme="minorHAnsi"/>
                <w:color w:val="000000"/>
                <w:sz w:val="20"/>
                <w:szCs w:val="20"/>
              </w:rPr>
              <w:t>D</w:t>
            </w:r>
            <w:r w:rsidRPr="00F20A33">
              <w:rPr>
                <w:rFonts w:eastAsia="Arial Nova Cond" w:cstheme="minorHAnsi"/>
                <w:color w:val="000000"/>
                <w:sz w:val="20"/>
                <w:szCs w:val="20"/>
              </w:rPr>
              <w:t>aily (ECE level), bi-monthly validation (barangay); monthly barangay</w:t>
            </w:r>
            <w:r>
              <w:rPr>
                <w:rFonts w:eastAsia="Arial Nova Cond" w:cstheme="minorHAnsi"/>
                <w:color w:val="000000"/>
                <w:sz w:val="20"/>
                <w:szCs w:val="20"/>
              </w:rPr>
              <w:t xml:space="preserve">; monthly municipal/city; monthly provincial </w:t>
            </w:r>
          </w:p>
        </w:tc>
        <w:tc>
          <w:tcPr>
            <w:tcW w:w="1984" w:type="dxa"/>
            <w:shd w:val="clear" w:color="auto" w:fill="auto"/>
          </w:tcPr>
          <w:p w14:paraId="2166ED84" w14:textId="77777777" w:rsidR="00F20A33" w:rsidRPr="00F20A33" w:rsidRDefault="00F20A33" w:rsidP="000D24FA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6" w:hanging="176"/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F20A33">
              <w:rPr>
                <w:rFonts w:eastAsia="Arial Nova Cond" w:cstheme="minorHAnsi"/>
                <w:color w:val="000000"/>
                <w:sz w:val="20"/>
                <w:szCs w:val="20"/>
              </w:rPr>
              <w:t>PSWDO</w:t>
            </w:r>
          </w:p>
          <w:p w14:paraId="04B2AB36" w14:textId="77777777" w:rsidR="00F20A33" w:rsidRPr="00F20A33" w:rsidRDefault="00F20A33" w:rsidP="000D24FA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6" w:hanging="176"/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F20A33">
              <w:rPr>
                <w:rFonts w:eastAsia="Arial Nova Cond" w:cstheme="minorHAnsi"/>
                <w:color w:val="000000"/>
                <w:sz w:val="20"/>
                <w:szCs w:val="20"/>
              </w:rPr>
              <w:t>HUC / ICC SWDO</w:t>
            </w:r>
          </w:p>
          <w:p w14:paraId="555EEA51" w14:textId="77777777" w:rsidR="00F20A33" w:rsidRPr="00F20A33" w:rsidRDefault="00F20A33" w:rsidP="000D24FA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76" w:hanging="176"/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F20A33">
              <w:rPr>
                <w:rFonts w:eastAsia="Arial Nova Cond" w:cstheme="minorHAnsi"/>
                <w:color w:val="000000"/>
                <w:sz w:val="20"/>
                <w:szCs w:val="20"/>
              </w:rPr>
              <w:t>ECCD Council</w:t>
            </w:r>
          </w:p>
        </w:tc>
        <w:tc>
          <w:tcPr>
            <w:tcW w:w="1701" w:type="dxa"/>
            <w:shd w:val="clear" w:color="auto" w:fill="auto"/>
          </w:tcPr>
          <w:p w14:paraId="35500C01" w14:textId="77777777" w:rsidR="00F20A33" w:rsidRPr="00F20A33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F20A33">
              <w:rPr>
                <w:rFonts w:eastAsia="Arial Nova Cond" w:cstheme="minorHAnsi"/>
                <w:color w:val="000000"/>
                <w:sz w:val="20"/>
                <w:szCs w:val="20"/>
              </w:rPr>
              <w:t>Consolidated data from centers</w:t>
            </w:r>
          </w:p>
          <w:p w14:paraId="5AE94F63" w14:textId="77777777" w:rsidR="00F20A33" w:rsidRPr="00F20A33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 Nova Cond" w:cstheme="minorHAnsi"/>
                <w:color w:val="000000"/>
                <w:sz w:val="20"/>
                <w:szCs w:val="20"/>
              </w:rPr>
            </w:pPr>
          </w:p>
          <w:p w14:paraId="43977EAD" w14:textId="77777777" w:rsidR="00F20A33" w:rsidRPr="00F20A33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 Nova Cond" w:cstheme="minorHAnsi"/>
                <w:color w:val="000000"/>
                <w:sz w:val="20"/>
                <w:szCs w:val="20"/>
              </w:rPr>
            </w:pPr>
          </w:p>
        </w:tc>
        <w:tc>
          <w:tcPr>
            <w:tcW w:w="2711" w:type="dxa"/>
            <w:shd w:val="clear" w:color="auto" w:fill="auto"/>
          </w:tcPr>
          <w:p w14:paraId="25E39A67" w14:textId="7417F495" w:rsidR="00F20A33" w:rsidRPr="00F20A33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F20A33">
              <w:rPr>
                <w:rFonts w:eastAsia="Arial Nova Cond" w:cstheme="minorHAnsi"/>
                <w:color w:val="000000"/>
                <w:sz w:val="20"/>
                <w:szCs w:val="20"/>
              </w:rPr>
              <w:t>Form 1.2</w:t>
            </w:r>
            <w:r w:rsidRPr="00EA7A5F">
              <w:rPr>
                <w:rFonts w:eastAsia="Arial Nova Cond" w:cstheme="minorHAnsi"/>
                <w:bCs/>
                <w:color w:val="000000"/>
                <w:sz w:val="20"/>
                <w:szCs w:val="20"/>
              </w:rPr>
              <w:t xml:space="preserve"> </w:t>
            </w:r>
            <w:r w:rsidR="00EA7A5F">
              <w:rPr>
                <w:rFonts w:cstheme="minorHAnsi"/>
                <w:bCs/>
                <w:sz w:val="20"/>
                <w:szCs w:val="20"/>
              </w:rPr>
              <w:t xml:space="preserve">Bi-monthly </w:t>
            </w:r>
            <w:r w:rsidR="00EA7A5F" w:rsidRPr="00EA7A5F">
              <w:rPr>
                <w:rFonts w:cstheme="minorHAnsi"/>
                <w:bCs/>
                <w:sz w:val="20"/>
                <w:szCs w:val="20"/>
              </w:rPr>
              <w:t>Safe ECE Compliance with Health and Safety Observation Checklist</w:t>
            </w:r>
          </w:p>
          <w:p w14:paraId="27A715F2" w14:textId="045DB099" w:rsidR="00F20A33" w:rsidRPr="00F20A33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F20A33">
              <w:rPr>
                <w:rFonts w:eastAsia="Arial Nova Cond" w:cstheme="minorHAnsi"/>
                <w:color w:val="000000"/>
                <w:sz w:val="20"/>
                <w:szCs w:val="20"/>
              </w:rPr>
              <w:t xml:space="preserve">Form 2.2 </w:t>
            </w:r>
            <w:r w:rsidR="00EA7A5F">
              <w:rPr>
                <w:rFonts w:eastAsia="Arial Nova Cond" w:cstheme="minorHAnsi"/>
                <w:color w:val="000000"/>
                <w:sz w:val="20"/>
                <w:szCs w:val="20"/>
              </w:rPr>
              <w:t xml:space="preserve">Monthly Barangay Consolidated Compliance Monitoring Checklist </w:t>
            </w:r>
          </w:p>
          <w:sdt>
            <w:sdtPr>
              <w:rPr>
                <w:rFonts w:eastAsia="Arial Nova Cond" w:cstheme="minorHAnsi"/>
                <w:color w:val="000000"/>
                <w:sz w:val="20"/>
                <w:szCs w:val="20"/>
              </w:rPr>
              <w:tag w:val="goog_rdk_3"/>
              <w:id w:val="355466583"/>
            </w:sdtPr>
            <w:sdtContent>
              <w:p w14:paraId="5001A50D" w14:textId="21CFA16A" w:rsidR="00F20A33" w:rsidRPr="00F20A33" w:rsidRDefault="00F20A33" w:rsidP="00FE3DCB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eastAsia="Arial Nova Cond" w:cstheme="minorHAnsi"/>
                    <w:color w:val="000000"/>
                    <w:sz w:val="20"/>
                    <w:szCs w:val="20"/>
                  </w:rPr>
                </w:pPr>
                <w:r w:rsidRPr="00F20A33">
                  <w:rPr>
                    <w:rFonts w:eastAsia="Arial Nova Cond" w:cstheme="minorHAnsi"/>
                    <w:color w:val="000000"/>
                    <w:sz w:val="20"/>
                    <w:szCs w:val="20"/>
                  </w:rPr>
                  <w:t>Form 3.2. Monthly Municipal</w:t>
                </w:r>
                <w:r w:rsidR="00EA7A5F">
                  <w:rPr>
                    <w:rFonts w:eastAsia="Arial Nova Cond" w:cstheme="minorHAnsi"/>
                    <w:color w:val="000000"/>
                    <w:sz w:val="20"/>
                    <w:szCs w:val="20"/>
                  </w:rPr>
                  <w:t>ity</w:t>
                </w:r>
                <w:r w:rsidRPr="00F20A33">
                  <w:rPr>
                    <w:rFonts w:eastAsia="Arial Nova Cond" w:cstheme="minorHAnsi"/>
                    <w:color w:val="000000"/>
                    <w:sz w:val="20"/>
                    <w:szCs w:val="20"/>
                  </w:rPr>
                  <w:t>/ City</w:t>
                </w:r>
                <w:r w:rsidR="00EA7A5F">
                  <w:rPr>
                    <w:rFonts w:eastAsia="Arial Nova Cond" w:cstheme="minorHAnsi"/>
                    <w:color w:val="000000"/>
                    <w:sz w:val="20"/>
                    <w:szCs w:val="20"/>
                  </w:rPr>
                  <w:t xml:space="preserve"> Consolidated</w:t>
                </w:r>
                <w:r w:rsidRPr="00F20A33">
                  <w:rPr>
                    <w:rFonts w:eastAsia="Arial Nova Cond" w:cstheme="minorHAnsi"/>
                    <w:color w:val="000000"/>
                    <w:sz w:val="20"/>
                    <w:szCs w:val="20"/>
                  </w:rPr>
                  <w:t xml:space="preserve"> Compliance Monitoring </w:t>
                </w:r>
                <w:r w:rsidR="00EA7A5F">
                  <w:rPr>
                    <w:rFonts w:eastAsia="Arial Nova Cond" w:cstheme="minorHAnsi"/>
                    <w:color w:val="000000"/>
                    <w:sz w:val="20"/>
                    <w:szCs w:val="20"/>
                  </w:rPr>
                  <w:t>Checklist</w:t>
                </w:r>
              </w:p>
              <w:p w14:paraId="6A25D024" w14:textId="77777777" w:rsidR="00F20A33" w:rsidRPr="00F20A33" w:rsidRDefault="00F20A33" w:rsidP="00FE3DCB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eastAsia="Arial Nova Cond" w:cstheme="minorHAnsi"/>
                    <w:color w:val="000000"/>
                    <w:sz w:val="20"/>
                    <w:szCs w:val="20"/>
                  </w:rPr>
                </w:pPr>
              </w:p>
              <w:p w14:paraId="1D1047D3" w14:textId="2196B20B" w:rsidR="00F20A33" w:rsidRPr="00F20A33" w:rsidRDefault="007401D4" w:rsidP="00FE3DCB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eastAsia="Arial Nova Cond" w:cstheme="minorHAnsi"/>
                    <w:color w:val="000000"/>
                    <w:sz w:val="20"/>
                    <w:szCs w:val="20"/>
                  </w:rPr>
                </w:pPr>
                <w:r w:rsidRPr="00CB48AD">
                  <w:rPr>
                    <w:rFonts w:eastAsia="Arial Nova Cond" w:cstheme="minorHAnsi"/>
                    <w:color w:val="000000"/>
                    <w:sz w:val="20"/>
                    <w:szCs w:val="20"/>
                  </w:rPr>
                  <w:t>Form 4.2</w:t>
                </w:r>
                <w:r>
                  <w:rPr>
                    <w:rFonts w:eastAsia="Arial Nova Cond" w:cstheme="minorHAnsi"/>
                    <w:color w:val="000000"/>
                    <w:sz w:val="20"/>
                    <w:szCs w:val="20"/>
                  </w:rPr>
                  <w:t>.</w:t>
                </w:r>
                <w:r w:rsidRPr="00CB48AD">
                  <w:rPr>
                    <w:rFonts w:eastAsia="Arial Nova Cond" w:cstheme="minorHAnsi"/>
                    <w:color w:val="000000"/>
                    <w:sz w:val="20"/>
                    <w:szCs w:val="20"/>
                  </w:rPr>
                  <w:t xml:space="preserve"> Monthly </w:t>
                </w:r>
                <w:r w:rsidR="00EA7A5F">
                  <w:rPr>
                    <w:rFonts w:eastAsia="Arial Nova Cond" w:cstheme="minorHAnsi"/>
                    <w:color w:val="000000"/>
                    <w:sz w:val="20"/>
                    <w:szCs w:val="20"/>
                  </w:rPr>
                  <w:t>Provincial Consolidated Compliance Monitoring Checklist</w:t>
                </w:r>
              </w:p>
              <w:p w14:paraId="14A021B4" w14:textId="77777777" w:rsidR="00F20A33" w:rsidRPr="00F20A33" w:rsidRDefault="00000000" w:rsidP="00FE3DCB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eastAsia="Arial Nova Cond" w:cstheme="minorHAnsi"/>
                    <w:color w:val="000000"/>
                    <w:sz w:val="20"/>
                    <w:szCs w:val="20"/>
                  </w:rPr>
                </w:pPr>
              </w:p>
            </w:sdtContent>
          </w:sdt>
        </w:tc>
      </w:tr>
      <w:tr w:rsidR="00F20A33" w14:paraId="2F625091" w14:textId="77777777" w:rsidTr="001B4D69">
        <w:trPr>
          <w:trHeight w:val="1609"/>
        </w:trPr>
        <w:tc>
          <w:tcPr>
            <w:tcW w:w="2122" w:type="dxa"/>
            <w:shd w:val="clear" w:color="auto" w:fill="auto"/>
          </w:tcPr>
          <w:p w14:paraId="6473041D" w14:textId="54D002D0" w:rsidR="00F20A33" w:rsidRPr="00F20A33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 Narrow" w:cstheme="minorHAnsi"/>
                <w:color w:val="000000"/>
                <w:sz w:val="20"/>
                <w:szCs w:val="20"/>
              </w:rPr>
            </w:pPr>
            <w:r w:rsidRPr="00F20A33">
              <w:rPr>
                <w:rFonts w:eastAsia="Arial Nova Cond" w:cstheme="minorHAnsi"/>
                <w:b/>
                <w:color w:val="000000"/>
                <w:sz w:val="20"/>
                <w:szCs w:val="20"/>
              </w:rPr>
              <w:t>3. STRENGTHENED LGU COLLABORATION, ACCOUNTABILITY, AND PARTNERSHIPS</w:t>
            </w:r>
          </w:p>
        </w:tc>
        <w:tc>
          <w:tcPr>
            <w:tcW w:w="850" w:type="dxa"/>
            <w:shd w:val="clear" w:color="auto" w:fill="auto"/>
          </w:tcPr>
          <w:p w14:paraId="2B71B19D" w14:textId="77777777" w:rsidR="00F20A33" w:rsidRPr="00F20A33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F20A33">
              <w:rPr>
                <w:rFonts w:eastAsia="Arial Nova Cond" w:cstheme="minorHAns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126" w:type="dxa"/>
            <w:shd w:val="clear" w:color="auto" w:fill="auto"/>
          </w:tcPr>
          <w:p w14:paraId="43B7AF26" w14:textId="71B2764A" w:rsidR="00F20A33" w:rsidRPr="00F20A33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F20A33">
              <w:rPr>
                <w:rFonts w:eastAsia="Arial Nova Cond" w:cstheme="minorHAnsi"/>
                <w:color w:val="000000"/>
                <w:sz w:val="20"/>
                <w:szCs w:val="20"/>
              </w:rPr>
              <w:t>Percentage of LCPCs</w:t>
            </w:r>
            <w:r w:rsidRPr="00F20A33">
              <w:rPr>
                <w:rFonts w:eastAsia="Arial Nova Cond" w:cstheme="minorHAnsi"/>
                <w:color w:val="000000"/>
                <w:sz w:val="20"/>
                <w:szCs w:val="20"/>
                <w:vertAlign w:val="superscript"/>
              </w:rPr>
              <w:footnoteReference w:id="1"/>
            </w:r>
            <w:r w:rsidR="00CB1244">
              <w:rPr>
                <w:rFonts w:eastAsia="Arial Nova Cond" w:cstheme="minorHAnsi"/>
                <w:color w:val="000000"/>
                <w:sz w:val="20"/>
                <w:szCs w:val="20"/>
              </w:rPr>
              <w:t xml:space="preserve"> </w:t>
            </w:r>
            <w:r w:rsidRPr="00F20A33">
              <w:rPr>
                <w:rFonts w:eastAsia="Arial Nova Cond" w:cstheme="minorHAnsi"/>
                <w:color w:val="000000"/>
                <w:sz w:val="20"/>
                <w:szCs w:val="20"/>
              </w:rPr>
              <w:t>that are functional (at all levels) where safe ECE is included as priority agenda.</w:t>
            </w:r>
          </w:p>
        </w:tc>
        <w:tc>
          <w:tcPr>
            <w:tcW w:w="3261" w:type="dxa"/>
            <w:shd w:val="clear" w:color="auto" w:fill="auto"/>
          </w:tcPr>
          <w:p w14:paraId="157DE75C" w14:textId="77777777" w:rsidR="005408EC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F20A33">
              <w:rPr>
                <w:rFonts w:eastAsia="Arial Nova Cond" w:cstheme="minorHAnsi"/>
                <w:color w:val="000000"/>
                <w:sz w:val="20"/>
                <w:szCs w:val="20"/>
              </w:rPr>
              <w:t>Provincial/Municipal/City disaggregation;</w:t>
            </w:r>
          </w:p>
          <w:p w14:paraId="78C719D8" w14:textId="677F30BE" w:rsidR="00F20A33" w:rsidRPr="00F20A33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F20A33">
              <w:rPr>
                <w:rFonts w:eastAsia="Arial Nova Cond" w:cstheme="minorHAnsi"/>
                <w:color w:val="000000"/>
                <w:sz w:val="20"/>
                <w:szCs w:val="20"/>
              </w:rPr>
              <w:t>(FOC): 2 months after reopening</w:t>
            </w:r>
          </w:p>
        </w:tc>
        <w:tc>
          <w:tcPr>
            <w:tcW w:w="1984" w:type="dxa"/>
            <w:shd w:val="clear" w:color="auto" w:fill="auto"/>
          </w:tcPr>
          <w:p w14:paraId="093779E5" w14:textId="4B08B85C" w:rsidR="00F20A33" w:rsidRPr="00F20A33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F20A33">
              <w:rPr>
                <w:rFonts w:eastAsia="Arial Nova Cond" w:cstheme="minorHAnsi"/>
                <w:color w:val="000000"/>
                <w:sz w:val="20"/>
                <w:szCs w:val="20"/>
              </w:rPr>
              <w:t>LCPC Secretariat; LGU DRRMC Secretariat / Barangay CPC / LDC</w:t>
            </w:r>
          </w:p>
        </w:tc>
        <w:tc>
          <w:tcPr>
            <w:tcW w:w="1701" w:type="dxa"/>
            <w:shd w:val="clear" w:color="auto" w:fill="auto"/>
          </w:tcPr>
          <w:p w14:paraId="304BF493" w14:textId="77777777" w:rsidR="00F20A33" w:rsidRPr="00F20A33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F20A33">
              <w:rPr>
                <w:rFonts w:eastAsia="Arial Nova Cond" w:cstheme="minorHAnsi"/>
                <w:color w:val="000000"/>
                <w:sz w:val="20"/>
                <w:szCs w:val="20"/>
              </w:rPr>
              <w:t>CFLGA DILG NBOO</w:t>
            </w:r>
          </w:p>
          <w:p w14:paraId="6CF26F96" w14:textId="77777777" w:rsidR="00F20A33" w:rsidRPr="00F20A33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 Nova Cond" w:cstheme="minorHAnsi"/>
                <w:color w:val="000000"/>
                <w:sz w:val="20"/>
                <w:szCs w:val="20"/>
              </w:rPr>
            </w:pPr>
          </w:p>
          <w:p w14:paraId="2BAFB292" w14:textId="77777777" w:rsidR="00F20A33" w:rsidRPr="00F20A33" w:rsidRDefault="00F20A33" w:rsidP="00FE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F20A33">
              <w:rPr>
                <w:rFonts w:eastAsia="Arial Nova Cond" w:cstheme="minorHAnsi"/>
                <w:color w:val="000000"/>
                <w:sz w:val="20"/>
                <w:szCs w:val="20"/>
              </w:rPr>
              <w:t>LCPC Self-Assessment Tool</w:t>
            </w:r>
          </w:p>
        </w:tc>
        <w:tc>
          <w:tcPr>
            <w:tcW w:w="2711" w:type="dxa"/>
            <w:shd w:val="clear" w:color="auto" w:fill="auto"/>
          </w:tcPr>
          <w:p w14:paraId="065D8F8E" w14:textId="0F634008" w:rsidR="00BF02FC" w:rsidRDefault="00F20A33" w:rsidP="003E3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F20A33">
              <w:rPr>
                <w:rFonts w:eastAsia="Arial Nova Cond" w:cstheme="minorHAnsi"/>
                <w:color w:val="000000"/>
                <w:sz w:val="20"/>
                <w:szCs w:val="20"/>
              </w:rPr>
              <w:t>Form 3.</w:t>
            </w:r>
            <w:r w:rsidR="00525EE5">
              <w:rPr>
                <w:rFonts w:eastAsia="Arial Nova Cond" w:cstheme="minorHAnsi"/>
                <w:color w:val="000000"/>
                <w:sz w:val="20"/>
                <w:szCs w:val="20"/>
              </w:rPr>
              <w:t>4</w:t>
            </w:r>
            <w:r w:rsidRPr="00F20A33">
              <w:rPr>
                <w:rFonts w:eastAsia="Arial Nova Cond" w:cstheme="minorHAnsi"/>
                <w:color w:val="000000"/>
                <w:sz w:val="20"/>
                <w:szCs w:val="20"/>
              </w:rPr>
              <w:t xml:space="preserve"> Quarterly </w:t>
            </w:r>
            <w:r w:rsidR="00861DF9" w:rsidRPr="00861DF9">
              <w:rPr>
                <w:rFonts w:eastAsia="Arial Nova Cond" w:cstheme="minorHAnsi"/>
                <w:color w:val="000000"/>
                <w:sz w:val="20"/>
                <w:szCs w:val="20"/>
              </w:rPr>
              <w:t>Monitoring Tool o</w:t>
            </w:r>
            <w:r w:rsidR="00861DF9">
              <w:rPr>
                <w:rFonts w:eastAsia="Arial Nova Cond" w:cstheme="minorHAnsi"/>
                <w:color w:val="000000"/>
                <w:sz w:val="20"/>
                <w:szCs w:val="20"/>
              </w:rPr>
              <w:t>n</w:t>
            </w:r>
            <w:r w:rsidR="00861DF9" w:rsidRPr="00861DF9">
              <w:rPr>
                <w:rFonts w:eastAsia="Arial Nova Cond" w:cstheme="minorHAnsi"/>
                <w:color w:val="000000"/>
                <w:sz w:val="20"/>
                <w:szCs w:val="20"/>
              </w:rPr>
              <w:t xml:space="preserve"> Functionality of Local Council for the Protection of Children</w:t>
            </w:r>
          </w:p>
          <w:p w14:paraId="6D9C203D" w14:textId="77777777" w:rsidR="00861DF9" w:rsidRPr="00F20A33" w:rsidRDefault="00861DF9" w:rsidP="003E3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Arial Nova Cond" w:cstheme="minorHAnsi"/>
                <w:color w:val="000000"/>
                <w:sz w:val="20"/>
                <w:szCs w:val="20"/>
              </w:rPr>
            </w:pPr>
          </w:p>
          <w:p w14:paraId="6FF89B14" w14:textId="5EAFACEE" w:rsidR="00F20A33" w:rsidRPr="00F20A33" w:rsidRDefault="00F20A33" w:rsidP="003E3A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Arial Nova Cond" w:cstheme="minorHAnsi"/>
                <w:color w:val="000000"/>
                <w:sz w:val="20"/>
                <w:szCs w:val="20"/>
              </w:rPr>
            </w:pPr>
            <w:r w:rsidRPr="00F20A33">
              <w:rPr>
                <w:rFonts w:eastAsia="Arial Nova Cond" w:cstheme="minorHAnsi"/>
                <w:color w:val="000000"/>
                <w:sz w:val="20"/>
                <w:szCs w:val="20"/>
              </w:rPr>
              <w:t>Form 4.</w:t>
            </w:r>
            <w:r w:rsidR="00525EE5">
              <w:rPr>
                <w:rFonts w:eastAsia="Arial Nova Cond" w:cstheme="minorHAnsi"/>
                <w:color w:val="000000"/>
                <w:sz w:val="20"/>
                <w:szCs w:val="20"/>
              </w:rPr>
              <w:t>4</w:t>
            </w:r>
            <w:r w:rsidRPr="00F20A33">
              <w:rPr>
                <w:rFonts w:eastAsia="Arial Nova Cond" w:cstheme="minorHAnsi"/>
                <w:color w:val="000000"/>
                <w:sz w:val="20"/>
                <w:szCs w:val="20"/>
              </w:rPr>
              <w:t xml:space="preserve"> Quarterly </w:t>
            </w:r>
            <w:r w:rsidR="00861DF9" w:rsidRPr="00861DF9">
              <w:rPr>
                <w:rFonts w:eastAsia="Arial Nova Cond" w:cstheme="minorHAnsi"/>
                <w:color w:val="000000"/>
                <w:sz w:val="20"/>
                <w:szCs w:val="20"/>
              </w:rPr>
              <w:t>Provincial Monitoring Tool on the Functionality of Local Council for the Protection of Children</w:t>
            </w:r>
          </w:p>
        </w:tc>
      </w:tr>
    </w:tbl>
    <w:p w14:paraId="18E2B607" w14:textId="77777777" w:rsidR="0040176D" w:rsidRPr="00182179" w:rsidRDefault="0040176D" w:rsidP="00182179">
      <w:pPr>
        <w:spacing w:after="0" w:line="240" w:lineRule="auto"/>
        <w:rPr>
          <w:rFonts w:ascii="Arial" w:hAnsi="Arial"/>
          <w:b/>
          <w:bCs/>
          <w:caps/>
          <w:sz w:val="28"/>
          <w:szCs w:val="24"/>
        </w:rPr>
      </w:pPr>
    </w:p>
    <w:p w14:paraId="2E41739C" w14:textId="77777777" w:rsidR="0040176D" w:rsidRDefault="0040176D">
      <w:pPr>
        <w:rPr>
          <w:rFonts w:ascii="Arial" w:hAnsi="Arial"/>
          <w:b/>
          <w:bCs/>
          <w:caps/>
          <w:sz w:val="28"/>
          <w:szCs w:val="24"/>
        </w:rPr>
      </w:pPr>
      <w:r>
        <w:rPr>
          <w:rFonts w:ascii="Arial" w:hAnsi="Arial"/>
          <w:b/>
          <w:bCs/>
          <w:caps/>
          <w:sz w:val="28"/>
          <w:szCs w:val="24"/>
        </w:rPr>
        <w:br w:type="page"/>
      </w:r>
    </w:p>
    <w:p w14:paraId="5A795429" w14:textId="15785493" w:rsidR="00F20A33" w:rsidRPr="003175E8" w:rsidRDefault="00FB562D" w:rsidP="003175E8">
      <w:pPr>
        <w:pStyle w:val="ListParagraph"/>
        <w:numPr>
          <w:ilvl w:val="0"/>
          <w:numId w:val="26"/>
        </w:numPr>
        <w:spacing w:after="0" w:line="240" w:lineRule="auto"/>
        <w:ind w:left="426"/>
        <w:rPr>
          <w:rFonts w:ascii="Arial" w:hAnsi="Arial"/>
          <w:b/>
          <w:bCs/>
          <w:caps/>
          <w:sz w:val="32"/>
          <w:szCs w:val="28"/>
        </w:rPr>
      </w:pPr>
      <w:r>
        <w:rPr>
          <w:rFonts w:ascii="Arial" w:hAnsi="Arial"/>
          <w:b/>
          <w:bCs/>
          <w:caps/>
          <w:sz w:val="28"/>
          <w:szCs w:val="24"/>
        </w:rPr>
        <w:lastRenderedPageBreak/>
        <w:t xml:space="preserve">Summary of </w:t>
      </w:r>
      <w:r w:rsidR="00F20A33" w:rsidRPr="003175E8">
        <w:rPr>
          <w:rFonts w:ascii="Arial" w:hAnsi="Arial"/>
          <w:b/>
          <w:bCs/>
          <w:caps/>
          <w:sz w:val="28"/>
          <w:szCs w:val="24"/>
        </w:rPr>
        <w:t xml:space="preserve">Monitoring Forms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85"/>
        <w:gridCol w:w="2610"/>
        <w:gridCol w:w="3240"/>
        <w:gridCol w:w="3420"/>
        <w:gridCol w:w="3600"/>
      </w:tblGrid>
      <w:tr w:rsidR="00F20A33" w14:paraId="32583984" w14:textId="77777777" w:rsidTr="000A7701">
        <w:tc>
          <w:tcPr>
            <w:tcW w:w="1885" w:type="dxa"/>
          </w:tcPr>
          <w:p w14:paraId="2256C8BD" w14:textId="416791E2" w:rsidR="00B439AD" w:rsidRPr="005D2C1A" w:rsidRDefault="00B439AD" w:rsidP="00841931">
            <w:pPr>
              <w:jc w:val="center"/>
              <w:rPr>
                <w:b/>
                <w:bCs/>
              </w:rPr>
            </w:pPr>
            <w:r w:rsidRPr="005D2C1A">
              <w:rPr>
                <w:b/>
                <w:bCs/>
              </w:rPr>
              <w:t xml:space="preserve">Areas for Monitoring </w:t>
            </w:r>
          </w:p>
        </w:tc>
        <w:tc>
          <w:tcPr>
            <w:tcW w:w="2610" w:type="dxa"/>
          </w:tcPr>
          <w:p w14:paraId="111AEE3A" w14:textId="5CBEE4A7" w:rsidR="00B439AD" w:rsidRPr="005D2C1A" w:rsidRDefault="00B439AD" w:rsidP="00841931">
            <w:pPr>
              <w:jc w:val="center"/>
              <w:rPr>
                <w:b/>
                <w:bCs/>
              </w:rPr>
            </w:pPr>
            <w:r w:rsidRPr="005D2C1A">
              <w:rPr>
                <w:b/>
                <w:bCs/>
              </w:rPr>
              <w:t>Center Level</w:t>
            </w:r>
          </w:p>
        </w:tc>
        <w:tc>
          <w:tcPr>
            <w:tcW w:w="3240" w:type="dxa"/>
          </w:tcPr>
          <w:p w14:paraId="5131EFAD" w14:textId="2D931EC0" w:rsidR="00B439AD" w:rsidRPr="005D2C1A" w:rsidRDefault="00B439AD" w:rsidP="00841931">
            <w:pPr>
              <w:jc w:val="center"/>
              <w:rPr>
                <w:b/>
                <w:bCs/>
              </w:rPr>
            </w:pPr>
            <w:r w:rsidRPr="005D2C1A">
              <w:rPr>
                <w:b/>
                <w:bCs/>
              </w:rPr>
              <w:t>Barangay</w:t>
            </w:r>
            <w:r w:rsidR="00592C5A" w:rsidRPr="005D2C1A">
              <w:rPr>
                <w:b/>
                <w:bCs/>
              </w:rPr>
              <w:t xml:space="preserve"> Level</w:t>
            </w:r>
          </w:p>
        </w:tc>
        <w:tc>
          <w:tcPr>
            <w:tcW w:w="3420" w:type="dxa"/>
          </w:tcPr>
          <w:p w14:paraId="03C49A11" w14:textId="3C6E7500" w:rsidR="00B439AD" w:rsidRPr="005D2C1A" w:rsidRDefault="00670FE1" w:rsidP="00841931">
            <w:pPr>
              <w:jc w:val="center"/>
              <w:rPr>
                <w:b/>
                <w:bCs/>
              </w:rPr>
            </w:pPr>
            <w:r w:rsidRPr="005D2C1A">
              <w:rPr>
                <w:b/>
                <w:bCs/>
              </w:rPr>
              <w:t xml:space="preserve">HUC/ ICC/ CC/ </w:t>
            </w:r>
            <w:r w:rsidR="00B439AD" w:rsidRPr="005D2C1A">
              <w:rPr>
                <w:b/>
                <w:bCs/>
              </w:rPr>
              <w:t>Municipal</w:t>
            </w:r>
            <w:r w:rsidRPr="005D2C1A">
              <w:rPr>
                <w:b/>
                <w:bCs/>
              </w:rPr>
              <w:t xml:space="preserve"> Level</w:t>
            </w:r>
          </w:p>
        </w:tc>
        <w:tc>
          <w:tcPr>
            <w:tcW w:w="3600" w:type="dxa"/>
          </w:tcPr>
          <w:p w14:paraId="285725F7" w14:textId="56492349" w:rsidR="00B439AD" w:rsidRPr="005D2C1A" w:rsidRDefault="00B439AD" w:rsidP="00841931">
            <w:pPr>
              <w:jc w:val="center"/>
              <w:rPr>
                <w:b/>
                <w:bCs/>
              </w:rPr>
            </w:pPr>
            <w:r w:rsidRPr="005D2C1A">
              <w:rPr>
                <w:b/>
                <w:bCs/>
              </w:rPr>
              <w:t>Provincial</w:t>
            </w:r>
            <w:r w:rsidR="00670FE1" w:rsidRPr="005D2C1A">
              <w:rPr>
                <w:b/>
                <w:bCs/>
              </w:rPr>
              <w:t xml:space="preserve"> Level</w:t>
            </w:r>
          </w:p>
        </w:tc>
      </w:tr>
      <w:tr w:rsidR="00F20A33" w14:paraId="53CF5954" w14:textId="77777777" w:rsidTr="000A7701">
        <w:tc>
          <w:tcPr>
            <w:tcW w:w="1885" w:type="dxa"/>
          </w:tcPr>
          <w:p w14:paraId="6C0CE810" w14:textId="77777777" w:rsidR="00B439AD" w:rsidRDefault="00B439AD"/>
          <w:p w14:paraId="546DEF6C" w14:textId="7EDA213A" w:rsidR="00B439AD" w:rsidRDefault="00B439AD">
            <w:r>
              <w:t xml:space="preserve">Outcome and Output Indicators </w:t>
            </w:r>
          </w:p>
        </w:tc>
        <w:tc>
          <w:tcPr>
            <w:tcW w:w="2610" w:type="dxa"/>
          </w:tcPr>
          <w:p w14:paraId="534232E3" w14:textId="70510FF0" w:rsidR="00037B88" w:rsidRDefault="00861DF9" w:rsidP="00861DF9">
            <w:pPr>
              <w:pStyle w:val="ListParagraph"/>
              <w:numPr>
                <w:ilvl w:val="1"/>
                <w:numId w:val="28"/>
              </w:numPr>
            </w:pPr>
            <w:r w:rsidRPr="00861DF9">
              <w:rPr>
                <w:rFonts w:eastAsia="Arial Nova Cond" w:cstheme="minorHAnsi"/>
                <w:color w:val="000000"/>
                <w:sz w:val="20"/>
                <w:szCs w:val="20"/>
              </w:rPr>
              <w:t xml:space="preserve">Monthly Monitoring and Reporting of Outcome and Output Indicators: Center/SNP Level  </w:t>
            </w:r>
            <w:bookmarkStart w:id="3" w:name="_MON_1728216663"/>
            <w:bookmarkEnd w:id="3"/>
            <w:r w:rsidR="00514E5A">
              <w:object w:dxaOrig="1810" w:dyaOrig="1180" w14:anchorId="0A1DE00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8pt;height:58.85pt" o:ole="">
                  <v:imagedata r:id="rId8" o:title=""/>
                </v:shape>
                <o:OLEObject Type="Embed" ProgID="Word.Document.12" ShapeID="_x0000_i1025" DrawAspect="Icon" ObjectID="_1734866045" r:id="rId9">
                  <o:FieldCodes>\s</o:FieldCodes>
                </o:OLEObject>
              </w:object>
            </w:r>
          </w:p>
          <w:p w14:paraId="7DA34D0C" w14:textId="3E5776E7" w:rsidR="00037B88" w:rsidRDefault="00037B88" w:rsidP="000A7701"/>
        </w:tc>
        <w:tc>
          <w:tcPr>
            <w:tcW w:w="3240" w:type="dxa"/>
          </w:tcPr>
          <w:p w14:paraId="5ACA055A" w14:textId="0C25342D" w:rsidR="00B439AD" w:rsidRDefault="00B439AD">
            <w:r>
              <w:t>2.1.</w:t>
            </w:r>
            <w:r w:rsidR="003E6626">
              <w:t xml:space="preserve"> </w:t>
            </w:r>
            <w:r w:rsidR="00861DF9">
              <w:rPr>
                <w:rFonts w:eastAsia="Arial Nova Cond" w:cstheme="minorHAnsi"/>
                <w:color w:val="000000"/>
                <w:sz w:val="20"/>
                <w:szCs w:val="20"/>
              </w:rPr>
              <w:t>Monthly Barangay Consolidated Monitoring Report of Outcome and Output Indicators</w:t>
            </w:r>
          </w:p>
          <w:bookmarkStart w:id="4" w:name="_MON_1728216697"/>
          <w:bookmarkEnd w:id="4"/>
          <w:p w14:paraId="7CCFCC3A" w14:textId="65379730" w:rsidR="00B439AD" w:rsidRDefault="00514E5A">
            <w:r>
              <w:object w:dxaOrig="1810" w:dyaOrig="1180" w14:anchorId="6E7211D4">
                <v:shape id="_x0000_i1026" type="#_x0000_t75" style="width:90.8pt;height:58.85pt" o:ole="">
                  <v:imagedata r:id="rId10" o:title=""/>
                </v:shape>
                <o:OLEObject Type="Embed" ProgID="Word.Document.12" ShapeID="_x0000_i1026" DrawAspect="Icon" ObjectID="_1734866046" r:id="rId11">
                  <o:FieldCodes>\s</o:FieldCodes>
                </o:OLEObject>
              </w:object>
            </w:r>
          </w:p>
        </w:tc>
        <w:tc>
          <w:tcPr>
            <w:tcW w:w="3420" w:type="dxa"/>
          </w:tcPr>
          <w:p w14:paraId="1A3F1945" w14:textId="77777777" w:rsidR="00861DF9" w:rsidRDefault="00B439AD" w:rsidP="00861DF9">
            <w:pPr>
              <w:spacing w:after="0" w:line="240" w:lineRule="auto"/>
              <w:rPr>
                <w:rFonts w:eastAsia="Arial Nova Cond" w:cstheme="minorHAnsi"/>
                <w:color w:val="000000"/>
                <w:sz w:val="20"/>
                <w:szCs w:val="20"/>
              </w:rPr>
            </w:pPr>
            <w:r>
              <w:t>3.1.</w:t>
            </w:r>
            <w:r w:rsidR="008A4F55">
              <w:t xml:space="preserve"> </w:t>
            </w:r>
            <w:r w:rsidR="00861DF9">
              <w:rPr>
                <w:rFonts w:eastAsia="Arial Nova Cond" w:cstheme="minorHAnsi"/>
                <w:color w:val="000000"/>
                <w:sz w:val="20"/>
                <w:szCs w:val="20"/>
              </w:rPr>
              <w:t>Monthly Municipal/ City Consolidated Monitoring Report of Outcome and Output Indicators</w:t>
            </w:r>
          </w:p>
          <w:bookmarkStart w:id="5" w:name="_MON_1728216729"/>
          <w:bookmarkEnd w:id="5"/>
          <w:p w14:paraId="4ADACB79" w14:textId="61D7639E" w:rsidR="00B439AD" w:rsidRDefault="00514E5A">
            <w:r>
              <w:object w:dxaOrig="1810" w:dyaOrig="1180" w14:anchorId="76380085">
                <v:shape id="_x0000_i1027" type="#_x0000_t75" style="width:90.8pt;height:58.85pt" o:ole="">
                  <v:imagedata r:id="rId12" o:title=""/>
                </v:shape>
                <o:OLEObject Type="Embed" ProgID="Word.Document.12" ShapeID="_x0000_i1027" DrawAspect="Icon" ObjectID="_1734866047" r:id="rId13">
                  <o:FieldCodes>\s</o:FieldCodes>
                </o:OLEObject>
              </w:object>
            </w:r>
          </w:p>
        </w:tc>
        <w:tc>
          <w:tcPr>
            <w:tcW w:w="3600" w:type="dxa"/>
          </w:tcPr>
          <w:p w14:paraId="6AD0CBBB" w14:textId="1214329D" w:rsidR="00B439AD" w:rsidRDefault="00B439AD">
            <w:r>
              <w:t>4.1.</w:t>
            </w:r>
            <w:r w:rsidR="00B917A6" w:rsidRPr="00F20A33">
              <w:rPr>
                <w:rFonts w:eastAsia="Arial Nova Cond" w:cstheme="minorHAnsi"/>
                <w:color w:val="000000"/>
                <w:sz w:val="20"/>
                <w:szCs w:val="20"/>
              </w:rPr>
              <w:t xml:space="preserve"> Monthly </w:t>
            </w:r>
            <w:r w:rsidR="00B917A6">
              <w:rPr>
                <w:rFonts w:eastAsia="Arial Nova Cond" w:cstheme="minorHAnsi"/>
                <w:color w:val="000000"/>
                <w:sz w:val="20"/>
                <w:szCs w:val="20"/>
              </w:rPr>
              <w:t xml:space="preserve">Provincial </w:t>
            </w:r>
            <w:r w:rsidR="00B917A6" w:rsidRPr="00F20A33">
              <w:rPr>
                <w:rFonts w:eastAsia="Arial Nova Cond" w:cstheme="minorHAnsi"/>
                <w:color w:val="000000"/>
                <w:sz w:val="20"/>
                <w:szCs w:val="20"/>
              </w:rPr>
              <w:t>Consolidated Monitoring Report of Outcome and Output Indicators</w:t>
            </w:r>
          </w:p>
          <w:bookmarkStart w:id="6" w:name="_MON_1728218443"/>
          <w:bookmarkEnd w:id="6"/>
          <w:p w14:paraId="46BCCB48" w14:textId="79BDAFAD" w:rsidR="00B439AD" w:rsidRDefault="003345DF">
            <w:r>
              <w:object w:dxaOrig="1810" w:dyaOrig="1180" w14:anchorId="69268773">
                <v:shape id="_x0000_i1028" type="#_x0000_t75" style="width:90.8pt;height:58.85pt" o:ole="">
                  <v:imagedata r:id="rId14" o:title=""/>
                </v:shape>
                <o:OLEObject Type="Embed" ProgID="Word.Document.12" ShapeID="_x0000_i1028" DrawAspect="Icon" ObjectID="_1734866048" r:id="rId15">
                  <o:FieldCodes>\s</o:FieldCodes>
                </o:OLEObject>
              </w:object>
            </w:r>
          </w:p>
        </w:tc>
      </w:tr>
      <w:tr w:rsidR="00F20A33" w14:paraId="4DD82826" w14:textId="77777777" w:rsidTr="000A7701">
        <w:trPr>
          <w:trHeight w:val="3030"/>
        </w:trPr>
        <w:tc>
          <w:tcPr>
            <w:tcW w:w="1885" w:type="dxa"/>
          </w:tcPr>
          <w:p w14:paraId="0AA40055" w14:textId="10DBF459" w:rsidR="00B439AD" w:rsidRDefault="00B439AD">
            <w:r>
              <w:t xml:space="preserve">Compliance </w:t>
            </w:r>
            <w:r w:rsidR="00E641F0">
              <w:t xml:space="preserve">with </w:t>
            </w:r>
            <w:r>
              <w:t>Health</w:t>
            </w:r>
            <w:r w:rsidR="00663A00">
              <w:t xml:space="preserve"> and Safety</w:t>
            </w:r>
            <w:r>
              <w:t xml:space="preserve"> Protocol</w:t>
            </w:r>
          </w:p>
        </w:tc>
        <w:tc>
          <w:tcPr>
            <w:tcW w:w="2610" w:type="dxa"/>
          </w:tcPr>
          <w:p w14:paraId="54A2D2FE" w14:textId="49F11A54" w:rsidR="00B439AD" w:rsidRDefault="004B173B">
            <w:r>
              <w:rPr>
                <w:rFonts w:cstheme="minorHAnsi"/>
                <w:bCs/>
                <w:sz w:val="20"/>
                <w:szCs w:val="20"/>
              </w:rPr>
              <w:t xml:space="preserve">1.2. </w:t>
            </w:r>
            <w:r>
              <w:rPr>
                <w:rFonts w:cstheme="minorHAnsi"/>
                <w:bCs/>
                <w:sz w:val="20"/>
                <w:szCs w:val="20"/>
              </w:rPr>
              <w:t xml:space="preserve">Bi-monthly </w:t>
            </w:r>
            <w:r w:rsidRPr="00EA7A5F">
              <w:rPr>
                <w:rFonts w:cstheme="minorHAnsi"/>
                <w:bCs/>
                <w:sz w:val="20"/>
                <w:szCs w:val="20"/>
              </w:rPr>
              <w:t>Safe ECE Compliance with Health and Safety Observation Checklist</w:t>
            </w:r>
            <w:r>
              <w:t xml:space="preserve"> </w:t>
            </w:r>
            <w:bookmarkStart w:id="7" w:name="_MON_1728216680"/>
            <w:bookmarkEnd w:id="7"/>
            <w:r w:rsidR="00514E5A">
              <w:object w:dxaOrig="1810" w:dyaOrig="1180" w14:anchorId="3EB1464E">
                <v:shape id="_x0000_i1029" type="#_x0000_t75" style="width:90.8pt;height:58.85pt" o:ole="">
                  <v:imagedata r:id="rId16" o:title=""/>
                </v:shape>
                <o:OLEObject Type="Embed" ProgID="Word.Document.12" ShapeID="_x0000_i1029" DrawAspect="Icon" ObjectID="_1734866049" r:id="rId17">
                  <o:FieldCodes>\s</o:FieldCodes>
                </o:OLEObject>
              </w:object>
            </w:r>
          </w:p>
        </w:tc>
        <w:tc>
          <w:tcPr>
            <w:tcW w:w="3240" w:type="dxa"/>
          </w:tcPr>
          <w:p w14:paraId="68C6AF17" w14:textId="77777777" w:rsidR="004B173B" w:rsidRDefault="00B439AD">
            <w:pPr>
              <w:rPr>
                <w:rFonts w:eastAsia="Arial Nova Cond" w:cstheme="minorHAnsi"/>
                <w:color w:val="000000"/>
                <w:sz w:val="20"/>
                <w:szCs w:val="20"/>
              </w:rPr>
            </w:pPr>
            <w:r>
              <w:t>2.2.</w:t>
            </w:r>
            <w:r w:rsidR="004E3DDA">
              <w:t xml:space="preserve"> </w:t>
            </w:r>
            <w:r w:rsidR="004B173B">
              <w:rPr>
                <w:rFonts w:eastAsia="Arial Nova Cond" w:cstheme="minorHAnsi"/>
                <w:color w:val="000000"/>
                <w:sz w:val="20"/>
                <w:szCs w:val="20"/>
              </w:rPr>
              <w:t xml:space="preserve">Monthly Barangay Consolidated Compliance Monitoring Checklist </w:t>
            </w:r>
          </w:p>
          <w:bookmarkStart w:id="8" w:name="_MON_1728216713"/>
          <w:bookmarkEnd w:id="8"/>
          <w:p w14:paraId="05852E32" w14:textId="01139EFB" w:rsidR="00B439AD" w:rsidRDefault="00514E5A">
            <w:r>
              <w:object w:dxaOrig="1810" w:dyaOrig="1180" w14:anchorId="28C93731">
                <v:shape id="_x0000_i1030" type="#_x0000_t75" style="width:90.8pt;height:58.85pt" o:ole="">
                  <v:imagedata r:id="rId18" o:title=""/>
                </v:shape>
                <o:OLEObject Type="Embed" ProgID="Word.Document.12" ShapeID="_x0000_i1030" DrawAspect="Icon" ObjectID="_1734866050" r:id="rId19">
                  <o:FieldCodes>\s</o:FieldCodes>
                </o:OLEObject>
              </w:object>
            </w:r>
          </w:p>
        </w:tc>
        <w:tc>
          <w:tcPr>
            <w:tcW w:w="3420" w:type="dxa"/>
          </w:tcPr>
          <w:p w14:paraId="325F608B" w14:textId="67A36AC2" w:rsidR="00B439AD" w:rsidRDefault="00B439AD">
            <w:r>
              <w:t>3.2.</w:t>
            </w:r>
            <w:r w:rsidR="00AA2A5F">
              <w:t xml:space="preserve"> </w:t>
            </w:r>
            <w:r w:rsidR="004B173B">
              <w:rPr>
                <w:rFonts w:eastAsia="Arial Nova Cond" w:cstheme="minorHAnsi"/>
                <w:color w:val="000000"/>
                <w:sz w:val="20"/>
                <w:szCs w:val="20"/>
              </w:rPr>
              <w:t>Monthly Municipality/ City Consolidated Compliance Monitoring Checklist</w:t>
            </w:r>
          </w:p>
          <w:bookmarkStart w:id="9" w:name="_MON_1728217270"/>
          <w:bookmarkEnd w:id="9"/>
          <w:p w14:paraId="6149F86C" w14:textId="4FD35A22" w:rsidR="00B439AD" w:rsidRDefault="003345DF">
            <w:r>
              <w:object w:dxaOrig="1810" w:dyaOrig="1180" w14:anchorId="31509546">
                <v:shape id="_x0000_i1031" type="#_x0000_t75" style="width:90.8pt;height:58.85pt" o:ole="">
                  <v:imagedata r:id="rId20" o:title=""/>
                </v:shape>
                <o:OLEObject Type="Embed" ProgID="Word.Document.12" ShapeID="_x0000_i1031" DrawAspect="Icon" ObjectID="_1734866051" r:id="rId21">
                  <o:FieldCodes>\s</o:FieldCodes>
                </o:OLEObject>
              </w:object>
            </w:r>
          </w:p>
        </w:tc>
        <w:tc>
          <w:tcPr>
            <w:tcW w:w="3600" w:type="dxa"/>
          </w:tcPr>
          <w:p w14:paraId="6B5293F8" w14:textId="6F9E6DC9" w:rsidR="00B439AD" w:rsidRDefault="00B439AD" w:rsidP="002746DC">
            <w:pPr>
              <w:rPr>
                <w:rFonts w:eastAsia="Arial Nova Cond" w:cstheme="minorHAnsi"/>
                <w:color w:val="000000"/>
                <w:sz w:val="20"/>
                <w:szCs w:val="20"/>
              </w:rPr>
            </w:pPr>
            <w:r>
              <w:t>4.2.</w:t>
            </w:r>
            <w:r w:rsidR="00BD54E1">
              <w:t xml:space="preserve"> </w:t>
            </w:r>
            <w:r w:rsidR="00BD54E1"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>Monthly</w:t>
            </w:r>
            <w:r w:rsidR="004B173B"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 xml:space="preserve"> </w:t>
            </w:r>
            <w:r w:rsidR="004B173B">
              <w:rPr>
                <w:rFonts w:eastAsia="Arial Nova Cond" w:cstheme="minorHAnsi"/>
                <w:color w:val="000000"/>
                <w:sz w:val="20"/>
                <w:szCs w:val="20"/>
              </w:rPr>
              <w:t>Provincial Consolidated Compliance Monitoring Checklist</w:t>
            </w:r>
          </w:p>
          <w:bookmarkStart w:id="10" w:name="_MON_1728218736"/>
          <w:bookmarkEnd w:id="10"/>
          <w:p w14:paraId="6DCC3347" w14:textId="4570A276" w:rsidR="002746DC" w:rsidRDefault="003345DF" w:rsidP="002746DC">
            <w:r>
              <w:object w:dxaOrig="1810" w:dyaOrig="1180" w14:anchorId="36542D3A">
                <v:shape id="_x0000_i1032" type="#_x0000_t75" style="width:90.8pt;height:58.85pt" o:ole="">
                  <v:imagedata r:id="rId22" o:title=""/>
                </v:shape>
                <o:OLEObject Type="Embed" ProgID="Word.Document.12" ShapeID="_x0000_i1032" DrawAspect="Icon" ObjectID="_1734866052" r:id="rId23">
                  <o:FieldCodes>\s</o:FieldCodes>
                </o:OLEObject>
              </w:object>
            </w:r>
          </w:p>
        </w:tc>
      </w:tr>
      <w:tr w:rsidR="00F20A33" w14:paraId="4B8BCC3B" w14:textId="77777777" w:rsidTr="000A7701">
        <w:trPr>
          <w:trHeight w:val="1419"/>
        </w:trPr>
        <w:tc>
          <w:tcPr>
            <w:tcW w:w="1885" w:type="dxa"/>
          </w:tcPr>
          <w:p w14:paraId="2BAD42D9" w14:textId="03A72ACF" w:rsidR="00B439AD" w:rsidRDefault="00B439AD">
            <w:r>
              <w:t xml:space="preserve">Compliance </w:t>
            </w:r>
            <w:r w:rsidR="00B917A6">
              <w:t>with</w:t>
            </w:r>
            <w:r>
              <w:t xml:space="preserve"> </w:t>
            </w:r>
            <w:r w:rsidR="00856E34">
              <w:t>Risk</w:t>
            </w:r>
            <w:r w:rsidR="004B173B">
              <w:t>-</w:t>
            </w:r>
            <w:r>
              <w:t xml:space="preserve">Informed Planning and Monitoring </w:t>
            </w:r>
          </w:p>
        </w:tc>
        <w:tc>
          <w:tcPr>
            <w:tcW w:w="2610" w:type="dxa"/>
          </w:tcPr>
          <w:p w14:paraId="517FC5C3" w14:textId="085490DC" w:rsidR="00B439AD" w:rsidRDefault="00037B88">
            <w:r>
              <w:t>No forms for the Centers</w:t>
            </w:r>
          </w:p>
        </w:tc>
        <w:tc>
          <w:tcPr>
            <w:tcW w:w="3240" w:type="dxa"/>
          </w:tcPr>
          <w:p w14:paraId="2DD2B4C4" w14:textId="2ACCD0EB" w:rsidR="00B439AD" w:rsidRDefault="00037B88">
            <w:r>
              <w:t>No forms for the Barangays</w:t>
            </w:r>
          </w:p>
        </w:tc>
        <w:tc>
          <w:tcPr>
            <w:tcW w:w="3420" w:type="dxa"/>
          </w:tcPr>
          <w:p w14:paraId="109AB0BB" w14:textId="0D3BBF25" w:rsidR="00B439AD" w:rsidRDefault="00B439AD">
            <w:pPr>
              <w:rPr>
                <w:rFonts w:eastAsia="Arial Nova Cond" w:cstheme="minorHAnsi"/>
                <w:color w:val="000000"/>
                <w:sz w:val="20"/>
                <w:szCs w:val="20"/>
              </w:rPr>
            </w:pPr>
            <w:r>
              <w:t>3.3.</w:t>
            </w:r>
            <w:r w:rsidR="00487AB1">
              <w:t xml:space="preserve"> </w:t>
            </w:r>
            <w:r w:rsidR="00487AB1"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>Monthly</w:t>
            </w:r>
            <w:r w:rsidR="004B173B">
              <w:rPr>
                <w:rFonts w:eastAsia="Arial Nova Cond" w:cstheme="minorHAnsi"/>
                <w:color w:val="000000"/>
                <w:sz w:val="20"/>
                <w:szCs w:val="20"/>
              </w:rPr>
              <w:t xml:space="preserve"> Municipality/City, HUCC, ICC Consolidated Monitoring Report on Risk-Informed Planning</w:t>
            </w:r>
          </w:p>
          <w:bookmarkStart w:id="11" w:name="_MON_1728217523"/>
          <w:bookmarkEnd w:id="11"/>
          <w:p w14:paraId="076D7E66" w14:textId="110460A7" w:rsidR="00B439AD" w:rsidRDefault="003345DF">
            <w:r>
              <w:object w:dxaOrig="1810" w:dyaOrig="1180" w14:anchorId="605C29DF">
                <v:shape id="_x0000_i1033" type="#_x0000_t75" style="width:90.8pt;height:58.85pt" o:ole="">
                  <v:imagedata r:id="rId24" o:title=""/>
                </v:shape>
                <o:OLEObject Type="Embed" ProgID="Word.Document.12" ShapeID="_x0000_i1033" DrawAspect="Icon" ObjectID="_1734866053" r:id="rId25">
                  <o:FieldCodes>\s</o:FieldCodes>
                </o:OLEObject>
              </w:object>
            </w:r>
          </w:p>
        </w:tc>
        <w:tc>
          <w:tcPr>
            <w:tcW w:w="3600" w:type="dxa"/>
          </w:tcPr>
          <w:p w14:paraId="5B9504A7" w14:textId="15D04781" w:rsidR="00B439AD" w:rsidRDefault="00B439AD">
            <w:r>
              <w:t>4.3.</w:t>
            </w:r>
            <w:r w:rsidR="00B87988">
              <w:t xml:space="preserve"> </w:t>
            </w:r>
            <w:r w:rsidR="00487AB1" w:rsidRPr="00CB48AD">
              <w:rPr>
                <w:rFonts w:eastAsia="Arial Nova Cond" w:cstheme="minorHAnsi"/>
                <w:color w:val="000000"/>
                <w:sz w:val="20"/>
                <w:szCs w:val="20"/>
              </w:rPr>
              <w:t>Monthly</w:t>
            </w:r>
            <w:r w:rsidR="004B173B">
              <w:rPr>
                <w:rFonts w:eastAsia="Arial Nova Cond" w:cstheme="minorHAnsi"/>
                <w:color w:val="000000"/>
                <w:sz w:val="20"/>
                <w:szCs w:val="20"/>
              </w:rPr>
              <w:t xml:space="preserve"> </w:t>
            </w:r>
            <w:r w:rsidR="004B173B">
              <w:rPr>
                <w:rFonts w:eastAsia="Arial Nova Cond" w:cstheme="minorHAnsi"/>
                <w:color w:val="000000"/>
                <w:sz w:val="20"/>
                <w:szCs w:val="20"/>
              </w:rPr>
              <w:t>Provincial Consolidated Monitoring Report on Risk-Informed Planning</w:t>
            </w:r>
          </w:p>
          <w:bookmarkStart w:id="12" w:name="_MON_1728219185"/>
          <w:bookmarkEnd w:id="12"/>
          <w:p w14:paraId="0E96D591" w14:textId="325693AC" w:rsidR="00B439AD" w:rsidRDefault="003345DF">
            <w:r>
              <w:object w:dxaOrig="1810" w:dyaOrig="1180" w14:anchorId="0E8FFBC9">
                <v:shape id="_x0000_i1034" type="#_x0000_t75" style="width:90.8pt;height:58.85pt" o:ole="">
                  <v:imagedata r:id="rId26" o:title=""/>
                </v:shape>
                <o:OLEObject Type="Embed" ProgID="Word.Document.12" ShapeID="_x0000_i1034" DrawAspect="Icon" ObjectID="_1734866054" r:id="rId27">
                  <o:FieldCodes>\s</o:FieldCodes>
                </o:OLEObject>
              </w:object>
            </w:r>
          </w:p>
        </w:tc>
      </w:tr>
      <w:tr w:rsidR="00F20A33" w14:paraId="21472513" w14:textId="77777777" w:rsidTr="000A7701">
        <w:tc>
          <w:tcPr>
            <w:tcW w:w="1885" w:type="dxa"/>
          </w:tcPr>
          <w:p w14:paraId="28729A81" w14:textId="3FB9E20C" w:rsidR="00B439AD" w:rsidRDefault="00B439AD">
            <w:r>
              <w:t xml:space="preserve">Functionality of LCPC and inclusion </w:t>
            </w:r>
            <w:r w:rsidR="006604D1">
              <w:t>of ECE in LCPC Agenda</w:t>
            </w:r>
          </w:p>
        </w:tc>
        <w:tc>
          <w:tcPr>
            <w:tcW w:w="2610" w:type="dxa"/>
          </w:tcPr>
          <w:p w14:paraId="10D27C2E" w14:textId="7DC0F119" w:rsidR="00B439AD" w:rsidRDefault="00037B88">
            <w:r>
              <w:t>No forms for the Centers</w:t>
            </w:r>
          </w:p>
        </w:tc>
        <w:tc>
          <w:tcPr>
            <w:tcW w:w="3240" w:type="dxa"/>
          </w:tcPr>
          <w:p w14:paraId="75F2B7AA" w14:textId="2A5396C7" w:rsidR="00B439AD" w:rsidRDefault="00037B88">
            <w:r>
              <w:t>No forms for the Barangays</w:t>
            </w:r>
          </w:p>
        </w:tc>
        <w:tc>
          <w:tcPr>
            <w:tcW w:w="3420" w:type="dxa"/>
          </w:tcPr>
          <w:p w14:paraId="3B23275F" w14:textId="096611D4" w:rsidR="00B439AD" w:rsidRDefault="00B439AD">
            <w:pPr>
              <w:rPr>
                <w:rFonts w:eastAsia="Arial Nova Cond" w:cstheme="minorHAnsi"/>
                <w:color w:val="000000"/>
                <w:sz w:val="20"/>
                <w:szCs w:val="20"/>
              </w:rPr>
            </w:pPr>
            <w:r>
              <w:t>3.4.</w:t>
            </w:r>
            <w:r w:rsidR="0097060B">
              <w:t xml:space="preserve"> </w:t>
            </w:r>
            <w:r w:rsidR="004B173B">
              <w:rPr>
                <w:rFonts w:eastAsia="Arial Nova Cond" w:cstheme="minorHAnsi"/>
                <w:color w:val="000000"/>
                <w:sz w:val="20"/>
                <w:szCs w:val="20"/>
              </w:rPr>
              <w:t>Quarterly Monitoring Tool on Functionality of Local Council for the Protection of Children</w:t>
            </w:r>
          </w:p>
          <w:bookmarkStart w:id="13" w:name="_MON_1728217917"/>
          <w:bookmarkEnd w:id="13"/>
          <w:p w14:paraId="7B7CF57B" w14:textId="0B91BFBE" w:rsidR="00B439AD" w:rsidRDefault="003345DF">
            <w:r>
              <w:object w:dxaOrig="1810" w:dyaOrig="1180" w14:anchorId="25750A5A">
                <v:shape id="_x0000_i1035" type="#_x0000_t75" style="width:90.8pt;height:58.85pt" o:ole="">
                  <v:imagedata r:id="rId28" o:title=""/>
                </v:shape>
                <o:OLEObject Type="Embed" ProgID="Word.Document.12" ShapeID="_x0000_i1035" DrawAspect="Icon" ObjectID="_1734866055" r:id="rId29">
                  <o:FieldCodes>\s</o:FieldCodes>
                </o:OLEObject>
              </w:object>
            </w:r>
          </w:p>
        </w:tc>
        <w:tc>
          <w:tcPr>
            <w:tcW w:w="3600" w:type="dxa"/>
          </w:tcPr>
          <w:p w14:paraId="03E2724A" w14:textId="299D03BB" w:rsidR="00B439AD" w:rsidRDefault="00B439AD">
            <w:r>
              <w:lastRenderedPageBreak/>
              <w:t>4.4.</w:t>
            </w:r>
            <w:r w:rsidR="00525EE5">
              <w:t xml:space="preserve"> </w:t>
            </w:r>
            <w:r w:rsidR="004B173B">
              <w:rPr>
                <w:rFonts w:eastAsia="Arial Nova Cond" w:cstheme="minorHAnsi"/>
                <w:color w:val="000000"/>
                <w:sz w:val="20"/>
                <w:szCs w:val="20"/>
              </w:rPr>
              <w:t xml:space="preserve">Quarterly Provincial Monitoring Tool on the Functionality of Local Council for </w:t>
            </w:r>
            <w:r w:rsidR="004B173B">
              <w:rPr>
                <w:rFonts w:eastAsia="Arial Nova Cond" w:cstheme="minorHAnsi"/>
                <w:color w:val="000000"/>
                <w:sz w:val="20"/>
                <w:szCs w:val="20"/>
              </w:rPr>
              <w:lastRenderedPageBreak/>
              <w:t>the Protection of Children</w:t>
            </w:r>
            <w:r w:rsidR="004B173B">
              <w:t xml:space="preserve"> </w:t>
            </w:r>
            <w:bookmarkStart w:id="14" w:name="_MON_1728219436"/>
            <w:bookmarkEnd w:id="14"/>
            <w:r w:rsidR="003345DF">
              <w:object w:dxaOrig="1810" w:dyaOrig="1180" w14:anchorId="4CE8B79A">
                <v:shape id="_x0000_i1036" type="#_x0000_t75" style="width:90.8pt;height:58.85pt" o:ole="">
                  <v:imagedata r:id="rId30" o:title=""/>
                </v:shape>
                <o:OLEObject Type="Embed" ProgID="Word.Document.12" ShapeID="_x0000_i1036" DrawAspect="Icon" ObjectID="_1734866056" r:id="rId31">
                  <o:FieldCodes>\s</o:FieldCodes>
                </o:OLEObject>
              </w:object>
            </w:r>
          </w:p>
        </w:tc>
      </w:tr>
    </w:tbl>
    <w:p w14:paraId="185AA157" w14:textId="63D2B2B8" w:rsidR="00841931" w:rsidRPr="00860BCF" w:rsidRDefault="00841931">
      <w:pPr>
        <w:rPr>
          <w:sz w:val="16"/>
          <w:szCs w:val="16"/>
        </w:rPr>
      </w:pPr>
    </w:p>
    <w:sectPr w:rsidR="00841931" w:rsidRPr="00860BCF" w:rsidSect="00122E0A">
      <w:pgSz w:w="16840" w:h="11907" w:orient="landscape" w:code="9"/>
      <w:pgMar w:top="1008" w:right="1008" w:bottom="1008" w:left="100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72621B" w14:textId="77777777" w:rsidR="003B44C5" w:rsidRDefault="003B44C5" w:rsidP="00F20A33">
      <w:pPr>
        <w:spacing w:after="0" w:line="240" w:lineRule="auto"/>
      </w:pPr>
      <w:r>
        <w:separator/>
      </w:r>
    </w:p>
  </w:endnote>
  <w:endnote w:type="continuationSeparator" w:id="0">
    <w:p w14:paraId="5800680F" w14:textId="77777777" w:rsidR="003B44C5" w:rsidRDefault="003B44C5" w:rsidP="00F20A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 Cond">
    <w:altName w:val="Arial"/>
    <w:charset w:val="00"/>
    <w:family w:val="swiss"/>
    <w:pitch w:val="variable"/>
    <w:sig w:usb0="0000028F" w:usb1="00000002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asis MT Pro Light">
    <w:altName w:val="Amasis MT Pro Light"/>
    <w:charset w:val="00"/>
    <w:family w:val="roman"/>
    <w:pitch w:val="variable"/>
    <w:sig w:usb0="A00000AF" w:usb1="4000205B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B3429C" w14:textId="77777777" w:rsidR="003B44C5" w:rsidRDefault="003B44C5" w:rsidP="00F20A33">
      <w:pPr>
        <w:spacing w:after="0" w:line="240" w:lineRule="auto"/>
      </w:pPr>
      <w:r>
        <w:separator/>
      </w:r>
    </w:p>
  </w:footnote>
  <w:footnote w:type="continuationSeparator" w:id="0">
    <w:p w14:paraId="4CD58E0A" w14:textId="77777777" w:rsidR="003B44C5" w:rsidRDefault="003B44C5" w:rsidP="00F20A33">
      <w:pPr>
        <w:spacing w:after="0" w:line="240" w:lineRule="auto"/>
      </w:pPr>
      <w:r>
        <w:continuationSeparator/>
      </w:r>
    </w:p>
  </w:footnote>
  <w:footnote w:id="1">
    <w:p w14:paraId="4F317932" w14:textId="0377947B" w:rsidR="00F20A33" w:rsidRDefault="00F20A33" w:rsidP="00F20A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color w:val="000000"/>
          <w:sz w:val="20"/>
          <w:szCs w:val="20"/>
        </w:rPr>
        <w:t xml:space="preserve"> Based on </w:t>
      </w:r>
      <w:r w:rsidR="00DB330B">
        <w:rPr>
          <w:color w:val="000000"/>
          <w:sz w:val="20"/>
          <w:szCs w:val="20"/>
        </w:rPr>
        <w:t xml:space="preserve">THE </w:t>
      </w:r>
      <w:r>
        <w:rPr>
          <w:color w:val="000000"/>
          <w:sz w:val="20"/>
          <w:szCs w:val="20"/>
        </w:rPr>
        <w:t xml:space="preserve">DILG </w:t>
      </w:r>
      <w:r w:rsidR="00D56045">
        <w:rPr>
          <w:color w:val="000000"/>
          <w:sz w:val="20"/>
          <w:szCs w:val="20"/>
        </w:rPr>
        <w:t xml:space="preserve">LCPC </w:t>
      </w:r>
      <w:r>
        <w:rPr>
          <w:color w:val="000000"/>
          <w:sz w:val="20"/>
          <w:szCs w:val="20"/>
        </w:rPr>
        <w:t>functionality criteria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84912"/>
    <w:multiLevelType w:val="multilevel"/>
    <w:tmpl w:val="9DCC10A8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23A1E16"/>
    <w:multiLevelType w:val="multilevel"/>
    <w:tmpl w:val="D0C6B72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BD1660"/>
    <w:multiLevelType w:val="multilevel"/>
    <w:tmpl w:val="46B051CA"/>
    <w:lvl w:ilvl="0">
      <w:start w:val="1"/>
      <w:numFmt w:val="lowerLetter"/>
      <w:lvlText w:val="%1."/>
      <w:lvlJc w:val="left"/>
      <w:pPr>
        <w:ind w:left="536" w:hanging="360"/>
      </w:pPr>
    </w:lvl>
    <w:lvl w:ilvl="1">
      <w:start w:val="1"/>
      <w:numFmt w:val="lowerLetter"/>
      <w:lvlText w:val="%2."/>
      <w:lvlJc w:val="left"/>
      <w:pPr>
        <w:ind w:left="1256" w:hanging="360"/>
      </w:pPr>
    </w:lvl>
    <w:lvl w:ilvl="2">
      <w:start w:val="1"/>
      <w:numFmt w:val="lowerRoman"/>
      <w:lvlText w:val="%3."/>
      <w:lvlJc w:val="right"/>
      <w:pPr>
        <w:ind w:left="1976" w:hanging="180"/>
      </w:pPr>
    </w:lvl>
    <w:lvl w:ilvl="3">
      <w:start w:val="1"/>
      <w:numFmt w:val="decimal"/>
      <w:lvlText w:val="%4."/>
      <w:lvlJc w:val="left"/>
      <w:pPr>
        <w:ind w:left="2696" w:hanging="360"/>
      </w:pPr>
    </w:lvl>
    <w:lvl w:ilvl="4">
      <w:start w:val="1"/>
      <w:numFmt w:val="lowerLetter"/>
      <w:lvlText w:val="%5."/>
      <w:lvlJc w:val="left"/>
      <w:pPr>
        <w:ind w:left="3416" w:hanging="360"/>
      </w:pPr>
    </w:lvl>
    <w:lvl w:ilvl="5">
      <w:start w:val="1"/>
      <w:numFmt w:val="lowerRoman"/>
      <w:lvlText w:val="%6."/>
      <w:lvlJc w:val="right"/>
      <w:pPr>
        <w:ind w:left="4136" w:hanging="180"/>
      </w:pPr>
    </w:lvl>
    <w:lvl w:ilvl="6">
      <w:start w:val="1"/>
      <w:numFmt w:val="decimal"/>
      <w:lvlText w:val="%7."/>
      <w:lvlJc w:val="left"/>
      <w:pPr>
        <w:ind w:left="4856" w:hanging="360"/>
      </w:pPr>
    </w:lvl>
    <w:lvl w:ilvl="7">
      <w:start w:val="1"/>
      <w:numFmt w:val="lowerLetter"/>
      <w:lvlText w:val="%8."/>
      <w:lvlJc w:val="left"/>
      <w:pPr>
        <w:ind w:left="5576" w:hanging="360"/>
      </w:pPr>
    </w:lvl>
    <w:lvl w:ilvl="8">
      <w:start w:val="1"/>
      <w:numFmt w:val="lowerRoman"/>
      <w:lvlText w:val="%9."/>
      <w:lvlJc w:val="right"/>
      <w:pPr>
        <w:ind w:left="6296" w:hanging="180"/>
      </w:pPr>
    </w:lvl>
  </w:abstractNum>
  <w:abstractNum w:abstractNumId="3" w15:restartNumberingAfterBreak="0">
    <w:nsid w:val="0E29673A"/>
    <w:multiLevelType w:val="multilevel"/>
    <w:tmpl w:val="CC6496A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0A070F"/>
    <w:multiLevelType w:val="multilevel"/>
    <w:tmpl w:val="10780E2A"/>
    <w:lvl w:ilvl="0">
      <w:start w:val="1"/>
      <w:numFmt w:val="decimal"/>
      <w:lvlText w:val="%1.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80" w:hanging="3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651637C"/>
    <w:multiLevelType w:val="multilevel"/>
    <w:tmpl w:val="99DC09EA"/>
    <w:lvl w:ilvl="0">
      <w:start w:val="1"/>
      <w:numFmt w:val="decimal"/>
      <w:lvlText w:val="%1."/>
      <w:lvlJc w:val="left"/>
      <w:pPr>
        <w:ind w:left="360" w:hanging="360"/>
      </w:pPr>
      <w:rPr>
        <w:rFonts w:eastAsia="Arial Nova Cond" w:cstheme="minorHAnsi" w:hint="default"/>
        <w:color w:val="000000"/>
        <w:sz w:val="2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="Arial Nova Cond" w:cstheme="minorHAnsi" w:hint="default"/>
        <w:b w:val="0"/>
        <w:bCs w:val="0"/>
        <w:color w:val="000000"/>
        <w:sz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Arial Nova Cond" w:cstheme="minorHAnsi" w:hint="default"/>
        <w:color w:val="000000"/>
        <w:sz w:val="2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Arial Nova Cond" w:cstheme="minorHAnsi" w:hint="default"/>
        <w:color w:val="000000"/>
        <w:sz w:val="2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Arial Nova Cond" w:cstheme="minorHAnsi" w:hint="default"/>
        <w:color w:val="000000"/>
        <w:sz w:val="2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Arial Nova Cond" w:cstheme="minorHAnsi" w:hint="default"/>
        <w:color w:val="000000"/>
        <w:sz w:val="2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Arial Nova Cond" w:cstheme="minorHAnsi" w:hint="default"/>
        <w:color w:val="000000"/>
        <w:sz w:val="2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Arial Nova Cond" w:cstheme="minorHAnsi" w:hint="default"/>
        <w:color w:val="000000"/>
        <w:sz w:val="2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Arial Nova Cond" w:cstheme="minorHAnsi" w:hint="default"/>
        <w:color w:val="000000"/>
        <w:sz w:val="20"/>
      </w:rPr>
    </w:lvl>
  </w:abstractNum>
  <w:abstractNum w:abstractNumId="6" w15:restartNumberingAfterBreak="0">
    <w:nsid w:val="17426D45"/>
    <w:multiLevelType w:val="multilevel"/>
    <w:tmpl w:val="03B4579C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C0A73E0"/>
    <w:multiLevelType w:val="multilevel"/>
    <w:tmpl w:val="317AA280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206466F4"/>
    <w:multiLevelType w:val="multilevel"/>
    <w:tmpl w:val="C75E1E54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 w15:restartNumberingAfterBreak="0">
    <w:nsid w:val="2BB45A44"/>
    <w:multiLevelType w:val="multilevel"/>
    <w:tmpl w:val="2876B67A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 w15:restartNumberingAfterBreak="0">
    <w:nsid w:val="2F132625"/>
    <w:multiLevelType w:val="hybridMultilevel"/>
    <w:tmpl w:val="A9B409B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C624BC"/>
    <w:multiLevelType w:val="multilevel"/>
    <w:tmpl w:val="7F1AA0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35774458"/>
    <w:multiLevelType w:val="multilevel"/>
    <w:tmpl w:val="5B181A3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FE0C1B"/>
    <w:multiLevelType w:val="multilevel"/>
    <w:tmpl w:val="3D8A2E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981EDF"/>
    <w:multiLevelType w:val="multilevel"/>
    <w:tmpl w:val="3CCCDF9A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 w15:restartNumberingAfterBreak="0">
    <w:nsid w:val="418602E9"/>
    <w:multiLevelType w:val="multilevel"/>
    <w:tmpl w:val="78B8BF60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4AB54319"/>
    <w:multiLevelType w:val="multilevel"/>
    <w:tmpl w:val="D55CB44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0800F9"/>
    <w:multiLevelType w:val="multilevel"/>
    <w:tmpl w:val="052A9C8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7365EF"/>
    <w:multiLevelType w:val="multilevel"/>
    <w:tmpl w:val="A5C2A47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DD6079"/>
    <w:multiLevelType w:val="multilevel"/>
    <w:tmpl w:val="7AB2879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F73721"/>
    <w:multiLevelType w:val="multilevel"/>
    <w:tmpl w:val="AE8236C0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 w15:restartNumberingAfterBreak="0">
    <w:nsid w:val="56BC3AB4"/>
    <w:multiLevelType w:val="multilevel"/>
    <w:tmpl w:val="786EA16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C176BD"/>
    <w:multiLevelType w:val="multilevel"/>
    <w:tmpl w:val="1A50AD9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C46587"/>
    <w:multiLevelType w:val="multilevel"/>
    <w:tmpl w:val="818C5C6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3A24D6"/>
    <w:multiLevelType w:val="multilevel"/>
    <w:tmpl w:val="79924DC8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5" w15:restartNumberingAfterBreak="0">
    <w:nsid w:val="74397BAC"/>
    <w:multiLevelType w:val="multilevel"/>
    <w:tmpl w:val="7DA6BE68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 w15:restartNumberingAfterBreak="0">
    <w:nsid w:val="797A0A2F"/>
    <w:multiLevelType w:val="hybridMultilevel"/>
    <w:tmpl w:val="5080D1F6"/>
    <w:lvl w:ilvl="0" w:tplc="05AE4E82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675D18"/>
    <w:multiLevelType w:val="multilevel"/>
    <w:tmpl w:val="E86C13AE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 w16cid:durableId="422147181">
    <w:abstractNumId w:val="3"/>
  </w:num>
  <w:num w:numId="2" w16cid:durableId="1305508537">
    <w:abstractNumId w:val="19"/>
  </w:num>
  <w:num w:numId="3" w16cid:durableId="1538398210">
    <w:abstractNumId w:val="12"/>
  </w:num>
  <w:num w:numId="4" w16cid:durableId="576331764">
    <w:abstractNumId w:val="21"/>
  </w:num>
  <w:num w:numId="5" w16cid:durableId="1177236938">
    <w:abstractNumId w:val="17"/>
  </w:num>
  <w:num w:numId="6" w16cid:durableId="1706370862">
    <w:abstractNumId w:val="16"/>
  </w:num>
  <w:num w:numId="7" w16cid:durableId="1286232522">
    <w:abstractNumId w:val="23"/>
  </w:num>
  <w:num w:numId="8" w16cid:durableId="1771505334">
    <w:abstractNumId w:val="1"/>
  </w:num>
  <w:num w:numId="9" w16cid:durableId="1081953066">
    <w:abstractNumId w:val="13"/>
  </w:num>
  <w:num w:numId="10" w16cid:durableId="1697463258">
    <w:abstractNumId w:val="22"/>
  </w:num>
  <w:num w:numId="11" w16cid:durableId="243032129">
    <w:abstractNumId w:val="18"/>
  </w:num>
  <w:num w:numId="12" w16cid:durableId="913121126">
    <w:abstractNumId w:val="2"/>
  </w:num>
  <w:num w:numId="13" w16cid:durableId="109785631">
    <w:abstractNumId w:val="10"/>
  </w:num>
  <w:num w:numId="14" w16cid:durableId="135610921">
    <w:abstractNumId w:val="11"/>
  </w:num>
  <w:num w:numId="15" w16cid:durableId="1945526847">
    <w:abstractNumId w:val="24"/>
  </w:num>
  <w:num w:numId="16" w16cid:durableId="671494931">
    <w:abstractNumId w:val="15"/>
  </w:num>
  <w:num w:numId="17" w16cid:durableId="1728336938">
    <w:abstractNumId w:val="7"/>
  </w:num>
  <w:num w:numId="18" w16cid:durableId="1481729764">
    <w:abstractNumId w:val="14"/>
  </w:num>
  <w:num w:numId="19" w16cid:durableId="776095583">
    <w:abstractNumId w:val="27"/>
  </w:num>
  <w:num w:numId="20" w16cid:durableId="1394935777">
    <w:abstractNumId w:val="9"/>
  </w:num>
  <w:num w:numId="21" w16cid:durableId="2037845646">
    <w:abstractNumId w:val="25"/>
  </w:num>
  <w:num w:numId="22" w16cid:durableId="1706129493">
    <w:abstractNumId w:val="20"/>
  </w:num>
  <w:num w:numId="23" w16cid:durableId="461121935">
    <w:abstractNumId w:val="0"/>
  </w:num>
  <w:num w:numId="24" w16cid:durableId="1964339701">
    <w:abstractNumId w:val="8"/>
  </w:num>
  <w:num w:numId="25" w16cid:durableId="1468861351">
    <w:abstractNumId w:val="6"/>
  </w:num>
  <w:num w:numId="26" w16cid:durableId="1407655353">
    <w:abstractNumId w:val="26"/>
  </w:num>
  <w:num w:numId="27" w16cid:durableId="1323506264">
    <w:abstractNumId w:val="4"/>
  </w:num>
  <w:num w:numId="28" w16cid:durableId="181082888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931"/>
    <w:rsid w:val="0001492D"/>
    <w:rsid w:val="00014FC6"/>
    <w:rsid w:val="00020FB6"/>
    <w:rsid w:val="00034157"/>
    <w:rsid w:val="00037B88"/>
    <w:rsid w:val="00045ED1"/>
    <w:rsid w:val="00047810"/>
    <w:rsid w:val="00047D91"/>
    <w:rsid w:val="000732A8"/>
    <w:rsid w:val="00076198"/>
    <w:rsid w:val="00082BCD"/>
    <w:rsid w:val="00086962"/>
    <w:rsid w:val="0009152E"/>
    <w:rsid w:val="00096288"/>
    <w:rsid w:val="000A0F42"/>
    <w:rsid w:val="000A7701"/>
    <w:rsid w:val="000B59AF"/>
    <w:rsid w:val="000D24FA"/>
    <w:rsid w:val="000D6570"/>
    <w:rsid w:val="000D6CC5"/>
    <w:rsid w:val="001038B9"/>
    <w:rsid w:val="001101CD"/>
    <w:rsid w:val="00122E0A"/>
    <w:rsid w:val="00123061"/>
    <w:rsid w:val="00125708"/>
    <w:rsid w:val="00140701"/>
    <w:rsid w:val="00161119"/>
    <w:rsid w:val="00165674"/>
    <w:rsid w:val="001762D5"/>
    <w:rsid w:val="00182179"/>
    <w:rsid w:val="00197C76"/>
    <w:rsid w:val="001B4D69"/>
    <w:rsid w:val="001C1F67"/>
    <w:rsid w:val="001E277D"/>
    <w:rsid w:val="00227508"/>
    <w:rsid w:val="002412E7"/>
    <w:rsid w:val="00255BD8"/>
    <w:rsid w:val="0026469F"/>
    <w:rsid w:val="002746DC"/>
    <w:rsid w:val="00276855"/>
    <w:rsid w:val="00277925"/>
    <w:rsid w:val="00285FDF"/>
    <w:rsid w:val="002A316E"/>
    <w:rsid w:val="002A3B0C"/>
    <w:rsid w:val="002C1FEC"/>
    <w:rsid w:val="002C7107"/>
    <w:rsid w:val="002C7EC2"/>
    <w:rsid w:val="002D67BF"/>
    <w:rsid w:val="00300F28"/>
    <w:rsid w:val="003113EB"/>
    <w:rsid w:val="003175E8"/>
    <w:rsid w:val="00327786"/>
    <w:rsid w:val="00327BCC"/>
    <w:rsid w:val="003345DF"/>
    <w:rsid w:val="003375A1"/>
    <w:rsid w:val="00344CDD"/>
    <w:rsid w:val="003517CF"/>
    <w:rsid w:val="003740C5"/>
    <w:rsid w:val="00393028"/>
    <w:rsid w:val="003974EF"/>
    <w:rsid w:val="003B2A3C"/>
    <w:rsid w:val="003B44C5"/>
    <w:rsid w:val="003B4C51"/>
    <w:rsid w:val="003B6968"/>
    <w:rsid w:val="003C066A"/>
    <w:rsid w:val="003D0A01"/>
    <w:rsid w:val="003D3257"/>
    <w:rsid w:val="003E350A"/>
    <w:rsid w:val="003E3A82"/>
    <w:rsid w:val="003E4054"/>
    <w:rsid w:val="003E487A"/>
    <w:rsid w:val="003E6626"/>
    <w:rsid w:val="003F7A26"/>
    <w:rsid w:val="004010FA"/>
    <w:rsid w:val="0040176D"/>
    <w:rsid w:val="004054C0"/>
    <w:rsid w:val="00415E6C"/>
    <w:rsid w:val="004756C7"/>
    <w:rsid w:val="004757C0"/>
    <w:rsid w:val="00487AB1"/>
    <w:rsid w:val="004B173B"/>
    <w:rsid w:val="004B320B"/>
    <w:rsid w:val="004B7058"/>
    <w:rsid w:val="004B711E"/>
    <w:rsid w:val="004E3DDA"/>
    <w:rsid w:val="004F1F48"/>
    <w:rsid w:val="005033BF"/>
    <w:rsid w:val="00514E5A"/>
    <w:rsid w:val="0052567E"/>
    <w:rsid w:val="00525EE5"/>
    <w:rsid w:val="00535560"/>
    <w:rsid w:val="005408EC"/>
    <w:rsid w:val="00542C51"/>
    <w:rsid w:val="005457CA"/>
    <w:rsid w:val="00545D5D"/>
    <w:rsid w:val="0056048A"/>
    <w:rsid w:val="00570A32"/>
    <w:rsid w:val="005825E0"/>
    <w:rsid w:val="005901C0"/>
    <w:rsid w:val="00592C5A"/>
    <w:rsid w:val="0059626A"/>
    <w:rsid w:val="005B38B0"/>
    <w:rsid w:val="005C44C0"/>
    <w:rsid w:val="005C61F6"/>
    <w:rsid w:val="005D11D0"/>
    <w:rsid w:val="005D2C1A"/>
    <w:rsid w:val="005E1638"/>
    <w:rsid w:val="005E5C99"/>
    <w:rsid w:val="005F16C2"/>
    <w:rsid w:val="005F186C"/>
    <w:rsid w:val="0060332F"/>
    <w:rsid w:val="00604EFF"/>
    <w:rsid w:val="0062407C"/>
    <w:rsid w:val="006604D1"/>
    <w:rsid w:val="00663A00"/>
    <w:rsid w:val="006653BD"/>
    <w:rsid w:val="00666268"/>
    <w:rsid w:val="00670FE1"/>
    <w:rsid w:val="00673D36"/>
    <w:rsid w:val="00682C83"/>
    <w:rsid w:val="006A0500"/>
    <w:rsid w:val="006B087E"/>
    <w:rsid w:val="006E1A51"/>
    <w:rsid w:val="006F12C0"/>
    <w:rsid w:val="006F7EEA"/>
    <w:rsid w:val="00716B30"/>
    <w:rsid w:val="00726223"/>
    <w:rsid w:val="007401D4"/>
    <w:rsid w:val="007425AD"/>
    <w:rsid w:val="007610E9"/>
    <w:rsid w:val="007648DB"/>
    <w:rsid w:val="007812FA"/>
    <w:rsid w:val="00791164"/>
    <w:rsid w:val="007A225E"/>
    <w:rsid w:val="007C050F"/>
    <w:rsid w:val="007C5C07"/>
    <w:rsid w:val="007C67AA"/>
    <w:rsid w:val="007C6DDA"/>
    <w:rsid w:val="007D705C"/>
    <w:rsid w:val="007E6BE4"/>
    <w:rsid w:val="007F003A"/>
    <w:rsid w:val="007F1E84"/>
    <w:rsid w:val="007F3DAD"/>
    <w:rsid w:val="00802C67"/>
    <w:rsid w:val="0080505F"/>
    <w:rsid w:val="00816D4F"/>
    <w:rsid w:val="00822413"/>
    <w:rsid w:val="00841931"/>
    <w:rsid w:val="0085273C"/>
    <w:rsid w:val="00856910"/>
    <w:rsid w:val="00856E34"/>
    <w:rsid w:val="00860BCF"/>
    <w:rsid w:val="00861DF9"/>
    <w:rsid w:val="008A4F55"/>
    <w:rsid w:val="008C70E0"/>
    <w:rsid w:val="008C72B7"/>
    <w:rsid w:val="008F0A46"/>
    <w:rsid w:val="009374D5"/>
    <w:rsid w:val="00937B25"/>
    <w:rsid w:val="009522DE"/>
    <w:rsid w:val="0096795F"/>
    <w:rsid w:val="0097060B"/>
    <w:rsid w:val="00985579"/>
    <w:rsid w:val="0099044F"/>
    <w:rsid w:val="00992EC6"/>
    <w:rsid w:val="009975C1"/>
    <w:rsid w:val="009A1DA8"/>
    <w:rsid w:val="009B1476"/>
    <w:rsid w:val="009D5BDB"/>
    <w:rsid w:val="00A05E1A"/>
    <w:rsid w:val="00A32516"/>
    <w:rsid w:val="00A37709"/>
    <w:rsid w:val="00A40DD2"/>
    <w:rsid w:val="00A6318C"/>
    <w:rsid w:val="00A86E91"/>
    <w:rsid w:val="00A93CD0"/>
    <w:rsid w:val="00AA2A5F"/>
    <w:rsid w:val="00AA37E9"/>
    <w:rsid w:val="00AA3DC6"/>
    <w:rsid w:val="00AB7568"/>
    <w:rsid w:val="00AC3435"/>
    <w:rsid w:val="00AC3BEE"/>
    <w:rsid w:val="00AC5599"/>
    <w:rsid w:val="00AD230D"/>
    <w:rsid w:val="00AD5B4A"/>
    <w:rsid w:val="00AD697E"/>
    <w:rsid w:val="00AE0B45"/>
    <w:rsid w:val="00AF3B3E"/>
    <w:rsid w:val="00AF60B2"/>
    <w:rsid w:val="00B42436"/>
    <w:rsid w:val="00B439AD"/>
    <w:rsid w:val="00B46614"/>
    <w:rsid w:val="00B87988"/>
    <w:rsid w:val="00B917A6"/>
    <w:rsid w:val="00B969CB"/>
    <w:rsid w:val="00BA290D"/>
    <w:rsid w:val="00BA3747"/>
    <w:rsid w:val="00BC1D93"/>
    <w:rsid w:val="00BC6CFF"/>
    <w:rsid w:val="00BD54E1"/>
    <w:rsid w:val="00BE7B45"/>
    <w:rsid w:val="00BF02FC"/>
    <w:rsid w:val="00BF2E98"/>
    <w:rsid w:val="00C13495"/>
    <w:rsid w:val="00C41C60"/>
    <w:rsid w:val="00C4341A"/>
    <w:rsid w:val="00C43F45"/>
    <w:rsid w:val="00C50612"/>
    <w:rsid w:val="00C61071"/>
    <w:rsid w:val="00C824A4"/>
    <w:rsid w:val="00C83793"/>
    <w:rsid w:val="00C84764"/>
    <w:rsid w:val="00C91415"/>
    <w:rsid w:val="00C94083"/>
    <w:rsid w:val="00CB1244"/>
    <w:rsid w:val="00CB48AD"/>
    <w:rsid w:val="00CB7720"/>
    <w:rsid w:val="00CC1D25"/>
    <w:rsid w:val="00CC2702"/>
    <w:rsid w:val="00CE3A01"/>
    <w:rsid w:val="00CF2914"/>
    <w:rsid w:val="00CF2E6D"/>
    <w:rsid w:val="00D24229"/>
    <w:rsid w:val="00D3469B"/>
    <w:rsid w:val="00D41A45"/>
    <w:rsid w:val="00D42F56"/>
    <w:rsid w:val="00D44B48"/>
    <w:rsid w:val="00D463D5"/>
    <w:rsid w:val="00D537DC"/>
    <w:rsid w:val="00D56045"/>
    <w:rsid w:val="00D71E35"/>
    <w:rsid w:val="00D844C9"/>
    <w:rsid w:val="00D874AA"/>
    <w:rsid w:val="00D95873"/>
    <w:rsid w:val="00DA09E1"/>
    <w:rsid w:val="00DB31B9"/>
    <w:rsid w:val="00DB330B"/>
    <w:rsid w:val="00DC7B6A"/>
    <w:rsid w:val="00DD79B0"/>
    <w:rsid w:val="00DE17FC"/>
    <w:rsid w:val="00DE270E"/>
    <w:rsid w:val="00DE2795"/>
    <w:rsid w:val="00DE2C30"/>
    <w:rsid w:val="00E00A69"/>
    <w:rsid w:val="00E51FEA"/>
    <w:rsid w:val="00E56E07"/>
    <w:rsid w:val="00E641F0"/>
    <w:rsid w:val="00E71BC8"/>
    <w:rsid w:val="00E748F4"/>
    <w:rsid w:val="00E815E8"/>
    <w:rsid w:val="00EA7A5F"/>
    <w:rsid w:val="00EC1458"/>
    <w:rsid w:val="00EC4E3C"/>
    <w:rsid w:val="00EC7399"/>
    <w:rsid w:val="00ED077B"/>
    <w:rsid w:val="00ED15A7"/>
    <w:rsid w:val="00EE6FD4"/>
    <w:rsid w:val="00F111F1"/>
    <w:rsid w:val="00F11F45"/>
    <w:rsid w:val="00F20A33"/>
    <w:rsid w:val="00F21AB4"/>
    <w:rsid w:val="00F26505"/>
    <w:rsid w:val="00F6416A"/>
    <w:rsid w:val="00F7442F"/>
    <w:rsid w:val="00FB562D"/>
    <w:rsid w:val="00FC2671"/>
    <w:rsid w:val="00FF7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97FAB0"/>
  <w15:chartTrackingRefBased/>
  <w15:docId w15:val="{6F8050A1-FA2F-47F3-B2DC-AA0ACECE9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419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basedOn w:val="DefaultParagraphFont"/>
    <w:uiPriority w:val="99"/>
    <w:semiHidden/>
    <w:unhideWhenUsed/>
    <w:rsid w:val="00F20A33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F20A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0A33"/>
    <w:pPr>
      <w:spacing w:line="240" w:lineRule="auto"/>
    </w:pPr>
    <w:rPr>
      <w:rFonts w:ascii="Calibri" w:eastAsia="Calibr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20A33"/>
    <w:rPr>
      <w:rFonts w:ascii="Calibri" w:eastAsia="Calibri" w:hAnsi="Calibri" w:cs="Calibri"/>
      <w:sz w:val="20"/>
      <w:szCs w:val="20"/>
    </w:rPr>
  </w:style>
  <w:style w:type="paragraph" w:styleId="ListParagraph">
    <w:name w:val="List Paragraph"/>
    <w:basedOn w:val="Normal"/>
    <w:uiPriority w:val="34"/>
    <w:qFormat/>
    <w:rsid w:val="00F20A33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0A33"/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0A33"/>
    <w:rPr>
      <w:rFonts w:ascii="Calibri" w:eastAsia="Calibri" w:hAnsi="Calibri" w:cs="Calibri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401D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725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Word_Document2.docx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" Type="http://schemas.openxmlformats.org/officeDocument/2006/relationships/settings" Target="settings.xml"/><Relationship Id="rId21" Type="http://schemas.openxmlformats.org/officeDocument/2006/relationships/package" Target="embeddings/Microsoft_Word_Document6.docx"/><Relationship Id="rId7" Type="http://schemas.openxmlformats.org/officeDocument/2006/relationships/image" Target="media/image1.jpeg"/><Relationship Id="rId12" Type="http://schemas.openxmlformats.org/officeDocument/2006/relationships/image" Target="media/image4.emf"/><Relationship Id="rId17" Type="http://schemas.openxmlformats.org/officeDocument/2006/relationships/package" Target="embeddings/Microsoft_Word_Document4.docx"/><Relationship Id="rId25" Type="http://schemas.openxmlformats.org/officeDocument/2006/relationships/package" Target="embeddings/Microsoft_Word_Document8.docx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package" Target="embeddings/Microsoft_Word_Document10.doc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Microsoft_Word_Document1.docx"/><Relationship Id="rId24" Type="http://schemas.openxmlformats.org/officeDocument/2006/relationships/image" Target="media/image10.emf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package" Target="embeddings/Microsoft_Word_Document3.docx"/><Relationship Id="rId23" Type="http://schemas.openxmlformats.org/officeDocument/2006/relationships/package" Target="embeddings/Microsoft_Word_Document7.docx"/><Relationship Id="rId28" Type="http://schemas.openxmlformats.org/officeDocument/2006/relationships/image" Target="media/image12.emf"/><Relationship Id="rId10" Type="http://schemas.openxmlformats.org/officeDocument/2006/relationships/image" Target="media/image3.emf"/><Relationship Id="rId19" Type="http://schemas.openxmlformats.org/officeDocument/2006/relationships/package" Target="embeddings/Microsoft_Word_Document5.docx"/><Relationship Id="rId31" Type="http://schemas.openxmlformats.org/officeDocument/2006/relationships/package" Target="embeddings/Microsoft_Word_Document11.docx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package" Target="embeddings/Microsoft_Word_Document9.docx"/><Relationship Id="rId30" Type="http://schemas.openxmlformats.org/officeDocument/2006/relationships/image" Target="media/image13.emf"/><Relationship Id="rId8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1370</Words>
  <Characters>7813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Calibo, MD</dc:creator>
  <cp:keywords/>
  <dc:description/>
  <cp:lastModifiedBy>Katrina Libron</cp:lastModifiedBy>
  <cp:revision>2</cp:revision>
  <dcterms:created xsi:type="dcterms:W3CDTF">2023-01-10T06:27:00Z</dcterms:created>
  <dcterms:modified xsi:type="dcterms:W3CDTF">2023-01-10T06:27:00Z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62e75997-0509-4ea2-8f3a-340a677e116d</vt:lpwstr>
  </property>
</Properties>
</file>